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4C7" w:rsidRPr="009864C7" w:rsidRDefault="009864C7" w:rsidP="009864C7">
      <w:pPr>
        <w:autoSpaceDE w:val="0"/>
        <w:autoSpaceDN w:val="0"/>
        <w:adjustRightInd w:val="0"/>
        <w:spacing w:after="0"/>
        <w:ind w:firstLine="539"/>
        <w:jc w:val="right"/>
        <w:rPr>
          <w:rFonts w:ascii="Times New Roman" w:hAnsi="Times New Roman" w:cs="Times New Roman"/>
          <w:sz w:val="28"/>
          <w:szCs w:val="28"/>
        </w:rPr>
      </w:pPr>
      <w:r w:rsidRPr="009864C7">
        <w:rPr>
          <w:rFonts w:ascii="Times New Roman" w:hAnsi="Times New Roman" w:cs="Times New Roman"/>
          <w:sz w:val="28"/>
          <w:szCs w:val="28"/>
        </w:rPr>
        <w:t>Приложение № 1</w:t>
      </w:r>
      <w:r w:rsidR="005F0E34">
        <w:rPr>
          <w:rFonts w:ascii="Times New Roman" w:hAnsi="Times New Roman" w:cs="Times New Roman"/>
          <w:sz w:val="28"/>
          <w:szCs w:val="28"/>
        </w:rPr>
        <w:t>4</w:t>
      </w:r>
    </w:p>
    <w:p w:rsidR="009864C7" w:rsidRPr="009864C7" w:rsidRDefault="005F0E34" w:rsidP="009864C7">
      <w:pPr>
        <w:shd w:val="clear" w:color="auto" w:fill="FFFFFF"/>
        <w:spacing w:after="0"/>
        <w:ind w:firstLine="567"/>
        <w:jc w:val="right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к</w:t>
      </w:r>
      <w:r w:rsidR="009864C7" w:rsidRPr="009864C7">
        <w:rPr>
          <w:rFonts w:ascii="Times New Roman" w:hAnsi="Times New Roman" w:cs="Times New Roman"/>
          <w:spacing w:val="-6"/>
          <w:sz w:val="28"/>
          <w:szCs w:val="28"/>
        </w:rPr>
        <w:t xml:space="preserve"> Положению об учетной политике, </w:t>
      </w:r>
    </w:p>
    <w:p w:rsidR="009864C7" w:rsidRPr="009864C7" w:rsidRDefault="009864C7" w:rsidP="009864C7">
      <w:pPr>
        <w:shd w:val="clear" w:color="auto" w:fill="FFFFFF"/>
        <w:spacing w:after="0"/>
        <w:ind w:firstLine="567"/>
        <w:jc w:val="right"/>
        <w:rPr>
          <w:rFonts w:ascii="Times New Roman" w:hAnsi="Times New Roman" w:cs="Times New Roman"/>
          <w:spacing w:val="-6"/>
          <w:sz w:val="28"/>
          <w:szCs w:val="28"/>
        </w:rPr>
      </w:pPr>
      <w:r w:rsidRPr="009864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5F0E34">
        <w:rPr>
          <w:rFonts w:ascii="Times New Roman" w:hAnsi="Times New Roman" w:cs="Times New Roman"/>
          <w:spacing w:val="-6"/>
          <w:sz w:val="28"/>
          <w:szCs w:val="28"/>
        </w:rPr>
        <w:t xml:space="preserve">учреждения, </w:t>
      </w:r>
      <w:proofErr w:type="gramStart"/>
      <w:r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9864C7">
        <w:rPr>
          <w:rFonts w:ascii="Times New Roman" w:hAnsi="Times New Roman" w:cs="Times New Roman"/>
          <w:spacing w:val="-6"/>
          <w:sz w:val="28"/>
          <w:szCs w:val="28"/>
        </w:rPr>
        <w:t>твержденной</w:t>
      </w:r>
      <w:proofErr w:type="gramEnd"/>
      <w:r w:rsidRPr="009864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5F0E34">
        <w:rPr>
          <w:rFonts w:ascii="Times New Roman" w:hAnsi="Times New Roman" w:cs="Times New Roman"/>
          <w:spacing w:val="-6"/>
          <w:sz w:val="28"/>
          <w:szCs w:val="28"/>
        </w:rPr>
        <w:t>п</w:t>
      </w:r>
      <w:r w:rsidRPr="009864C7">
        <w:rPr>
          <w:rFonts w:ascii="Times New Roman" w:hAnsi="Times New Roman" w:cs="Times New Roman"/>
          <w:spacing w:val="-6"/>
          <w:sz w:val="28"/>
          <w:szCs w:val="28"/>
        </w:rPr>
        <w:t>риказом</w:t>
      </w:r>
    </w:p>
    <w:p w:rsidR="009146D0" w:rsidRPr="009146D0" w:rsidRDefault="009146D0" w:rsidP="009146D0">
      <w:pPr>
        <w:tabs>
          <w:tab w:val="left" w:pos="9072"/>
        </w:tabs>
        <w:ind w:left="-567"/>
        <w:jc w:val="right"/>
        <w:rPr>
          <w:rFonts w:ascii="Times New Roman" w:hAnsi="Times New Roman" w:cs="Times New Roman"/>
          <w:sz w:val="28"/>
          <w:szCs w:val="28"/>
        </w:rPr>
      </w:pPr>
      <w:r w:rsidRPr="009146D0">
        <w:rPr>
          <w:rFonts w:ascii="Times New Roman" w:hAnsi="Times New Roman" w:cs="Times New Roman"/>
          <w:spacing w:val="-6"/>
          <w:sz w:val="28"/>
          <w:szCs w:val="28"/>
        </w:rPr>
        <w:t>№  442 от « 30 » декабря 2022 г.</w:t>
      </w:r>
    </w:p>
    <w:p w:rsidR="009864C7" w:rsidRDefault="009864C7" w:rsidP="00E56F3A">
      <w:pPr>
        <w:pStyle w:val="ConsPlusNormal"/>
        <w:jc w:val="center"/>
      </w:pPr>
    </w:p>
    <w:p w:rsidR="009864C7" w:rsidRDefault="009864C7" w:rsidP="00E56F3A">
      <w:pPr>
        <w:pStyle w:val="ConsPlusNormal"/>
        <w:jc w:val="center"/>
      </w:pPr>
    </w:p>
    <w:p w:rsidR="00E56F3A" w:rsidRDefault="00E56F3A" w:rsidP="00E56F3A">
      <w:pPr>
        <w:pStyle w:val="ConsPlusNormal"/>
        <w:jc w:val="center"/>
      </w:pPr>
      <w:r>
        <w:t>ПОЛОЖЕНИЕ</w:t>
      </w:r>
    </w:p>
    <w:p w:rsidR="00E56F3A" w:rsidRDefault="00E56F3A" w:rsidP="00E56F3A">
      <w:pPr>
        <w:pStyle w:val="ConsPlusNormal"/>
        <w:jc w:val="center"/>
      </w:pPr>
      <w:r>
        <w:t xml:space="preserve"> О ВНУТРЕННЕМ ФИНАНСОВОМ КОНТРОЛЕ</w:t>
      </w:r>
    </w:p>
    <w:p w:rsidR="00E56F3A" w:rsidRDefault="00E56F3A" w:rsidP="00E56F3A">
      <w:pPr>
        <w:pStyle w:val="ConsPlusNormal"/>
        <w:jc w:val="both"/>
      </w:pPr>
    </w:p>
    <w:p w:rsidR="009864C7" w:rsidRDefault="009864C7" w:rsidP="00E56F3A">
      <w:pPr>
        <w:pStyle w:val="ConsPlusNormal"/>
        <w:ind w:firstLine="540"/>
        <w:jc w:val="center"/>
      </w:pPr>
    </w:p>
    <w:p w:rsidR="00E56F3A" w:rsidRDefault="00E56F3A" w:rsidP="00E56F3A">
      <w:pPr>
        <w:pStyle w:val="ConsPlusNormal"/>
        <w:ind w:firstLine="540"/>
        <w:jc w:val="center"/>
      </w:pPr>
      <w:r>
        <w:t>1. ОБЩИЕ ПОЛОЖЕНИЯ</w:t>
      </w:r>
    </w:p>
    <w:p w:rsidR="00E56F3A" w:rsidRDefault="00E56F3A" w:rsidP="00E56F3A">
      <w:pPr>
        <w:pStyle w:val="ConsPlusNormal"/>
        <w:jc w:val="both"/>
      </w:pPr>
    </w:p>
    <w:p w:rsidR="00E56F3A" w:rsidRDefault="00E56F3A" w:rsidP="00E56F3A">
      <w:pPr>
        <w:pStyle w:val="ConsPlusNormal"/>
        <w:ind w:firstLine="540"/>
        <w:jc w:val="both"/>
      </w:pPr>
      <w:r>
        <w:t xml:space="preserve">1.1. </w:t>
      </w:r>
      <w:proofErr w:type="gramStart"/>
      <w:r>
        <w:t xml:space="preserve">Настоящее Положение разработано в соответствии с законодательством РФ </w:t>
      </w:r>
      <w:r w:rsidRPr="00E56F3A">
        <w:t xml:space="preserve">(Федеральным </w:t>
      </w:r>
      <w:hyperlink r:id="rId8" w:history="1">
        <w:r w:rsidRPr="00E56F3A">
          <w:t>законом</w:t>
        </w:r>
      </w:hyperlink>
      <w:r w:rsidRPr="00E56F3A">
        <w:t xml:space="preserve"> от 06.12.2011 N 402-ФЗ "О бухгалтерском учете", </w:t>
      </w:r>
      <w:hyperlink r:id="rId9" w:history="1">
        <w:r w:rsidRPr="00E56F3A">
          <w:t>Приказом</w:t>
        </w:r>
      </w:hyperlink>
      <w:r w:rsidRPr="00E56F3A">
        <w:t xml:space="preserve"> Минфина России от 01.12.2010 N 157н "Об утверждении Единого плана</w:t>
      </w:r>
      <w:r>
        <w:t xml:space="preserve">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применению") и уставом учреждения.</w:t>
      </w:r>
      <w:proofErr w:type="gramEnd"/>
      <w:r>
        <w:t xml:space="preserve"> Положение о внутреннем финансовом контроле устанавливает единые цели, правила и принципы организации и проведения мероприятий внутреннего финансового контроля в учреждении.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1.2. Целями внутреннего финансового контроля являются подтверждение достоверности бюджетного учета и отчетности учреждения, соблюдение действующего законодательства РФ, регулирующего порядок осуществления финансово-хозяйственной деятельности. Система внутреннего контроля призвана обеспечить: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точность и полноту документации бухгалтерского учета;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своевременность подготовки достоверной бухгалтерской отчетности;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предотвращение ошибок и искажений;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исполнение приказов и распоряжений руководителя учреждения;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выполнение планов финансово-хозяйственной деятельности (бюджетной сметы) учреждения;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сохранность имущества учреждения.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1.3. Задачами внутреннего контроля являются: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lastRenderedPageBreak/>
        <w:t>- установление соответствия проводимых финансовых операций в части финансово-хозяйственной деятельности и их отражения в бюджетном учете и отчетности требованиям нормативных правовых актов;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установление соответствия осуществляемых операций регламентам, полномочиям сотрудников;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соблюдение установленных технологических процессов и операций при осуществлении функциональной деятельности;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анализ системы внутреннего контроля учреждения, позволяющий выявить существенные аспекты, влияющие на ее эффективность.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1.4. Внутренний контроль в учреждении должен основываться на следующих принципах: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принцип законности - неуклонное и точное соблюдение всеми субъектами внутреннего контроля норм и правил, установленных нормативным законодательством РФ;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принцип независимости - субъекты внутреннего контроля при выполнении своих функциональных обязанностей независимы от объектов внутреннего контроля;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принцип объективности - внутренний контроль осуществляется с использованием фактических документальных данных в порядке, установленном законодательством РФ, путем применения методов, обеспечивающих получение полной и достоверной информации;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принцип ответственности - каждый субъект внутреннего контроля за ненадлежащее выполнение контрольных функций несет ответственность в соответствии с законодательством РФ;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 xml:space="preserve">- принцип системности - проведение контрольных </w:t>
      </w:r>
      <w:proofErr w:type="gramStart"/>
      <w:r>
        <w:t>мероприятий всех сторон деятельности объекта внутреннего контроля</w:t>
      </w:r>
      <w:proofErr w:type="gramEnd"/>
      <w:r>
        <w:t xml:space="preserve"> и его взаимосвязей в структуре управления.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1.5. При осуществлении мероприятий внутреннего контроля лица, его проводящие, могут использовать: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proofErr w:type="gramStart"/>
      <w:r>
        <w:t>- общенаучные методические приемы контроля (анализ, синтез, индукцию, дедукцию, редукцию, аналогию, моделирование, абстрагирование, эксперимент и др.);</w:t>
      </w:r>
      <w:proofErr w:type="gramEnd"/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 xml:space="preserve">- эмпирические методические приемы контроля (инвентаризацию, контрольные замеры работ, контрольные запуски оборудования, формальную и арифметическую проверки, встречную проверку, способ обратного счета, метод сопоставления однородных фактов, служебное расследование, экспертизы </w:t>
      </w:r>
      <w:r>
        <w:lastRenderedPageBreak/>
        <w:t>различных видов, сканирование, логическую проверку, письменный и устный опросы и др.);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специфические приемы смежных экономических наук (приемы экономического анализа, экономико-математические методы, методы теории вероятностей и математической статистики).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1.6. Внутренний контроль в учреждении могут осуществлять: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 xml:space="preserve">- </w:t>
      </w:r>
      <w:r w:rsidR="007109B8">
        <w:t xml:space="preserve">руководитель учреждения, его заместители, главный бухгалтер,  сотрудники юридического отдела, контрактный управляющий, </w:t>
      </w:r>
      <w:r>
        <w:t>комиссия по внутреннему контролю</w:t>
      </w:r>
      <w:r w:rsidR="007109B8">
        <w:t xml:space="preserve"> (при наличии в учреждении)</w:t>
      </w:r>
      <w:r>
        <w:t>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сторонние организации или внешние аудиторы, привлекаемые для целей проверки финансово-хозяйственной деятельности учреждения.</w:t>
      </w:r>
    </w:p>
    <w:p w:rsidR="00E56F3A" w:rsidRDefault="00E56F3A" w:rsidP="00E56F3A">
      <w:pPr>
        <w:pStyle w:val="ConsPlusNormal"/>
        <w:jc w:val="both"/>
      </w:pPr>
    </w:p>
    <w:p w:rsidR="00E56F3A" w:rsidRDefault="00E56F3A" w:rsidP="00E56F3A">
      <w:pPr>
        <w:pStyle w:val="ConsPlusNormal"/>
        <w:ind w:firstLine="540"/>
        <w:jc w:val="center"/>
      </w:pPr>
      <w:r>
        <w:t>2. ОРГАНИЗАЦИЯ ВНУТРЕННЕГО ФИНАНСОВОГО КОНТРОЛЯ</w:t>
      </w:r>
    </w:p>
    <w:p w:rsidR="00E56F3A" w:rsidRDefault="00E56F3A" w:rsidP="00E56F3A">
      <w:pPr>
        <w:pStyle w:val="ConsPlusNormal"/>
        <w:jc w:val="both"/>
      </w:pPr>
    </w:p>
    <w:p w:rsidR="00E56F3A" w:rsidRDefault="00E56F3A" w:rsidP="00E56F3A">
      <w:pPr>
        <w:pStyle w:val="ConsPlusNormal"/>
        <w:ind w:firstLine="540"/>
        <w:jc w:val="both"/>
      </w:pPr>
      <w:r>
        <w:t>2.1. Внутренний финансовый контроль в учреждении осуществляется в формах предварительного, текущего и последующего контроля.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2.1.1. Предварительный контроль осуществляется до начала совершения хозяйственной операции. Он позволяет определить, насколько целесообразной и правомерной будет та или иная операция. Предварительный контроль осуществляют руководитель учреждения, его заместители, главный бухгалтер</w:t>
      </w:r>
      <w:r w:rsidR="007109B8">
        <w:t>, контрактный управляющий</w:t>
      </w:r>
      <w:r>
        <w:t xml:space="preserve"> и сотрудники юридического отдела. В рамках предварительного контроля проводятся следующие действия: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 xml:space="preserve">- </w:t>
      </w:r>
      <w:proofErr w:type="gramStart"/>
      <w:r>
        <w:t>контроль за</w:t>
      </w:r>
      <w:proofErr w:type="gramEnd"/>
      <w:r>
        <w:t xml:space="preserve"> составлением финансово-плановых документов (расчетов потребности в финансовых средствах, плана финансово-хозяйственной деятельности и др.). Данные действия осуществляются руководителем, </w:t>
      </w:r>
      <w:r w:rsidR="00D16BB3">
        <w:t xml:space="preserve">заместителем по экономическим вопросам (экономистом) и (или) </w:t>
      </w:r>
      <w:r>
        <w:t>главным бухгалтером;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их визирование, согласование и урегулирование разногласий;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проверка и визирование проектов договоров (контрактов) сп</w:t>
      </w:r>
      <w:r w:rsidR="00D16BB3">
        <w:t>ециалистами юридической службы и (или) контрактным управляющим, и (или) заместителем руководителя по экономическим вопросам (экономистом)</w:t>
      </w:r>
      <w:r>
        <w:t>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 xml:space="preserve">- предварительная экспертиза документов (решений), связанных с расходованием финансовых и материальных средств, осуществляемая </w:t>
      </w:r>
      <w:r w:rsidR="00D16BB3">
        <w:t>заместителем руководителя по экономическим вопросам (экономистом)</w:t>
      </w:r>
      <w:r>
        <w:t>, главным бухгалтером, руководителями подразделений, комиссией по внутреннему контролю</w:t>
      </w:r>
      <w:r w:rsidR="007109B8">
        <w:t xml:space="preserve"> (при наличии в учреждении)</w:t>
      </w:r>
      <w:r>
        <w:t>.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 xml:space="preserve">2.1.2. Текущий контроль заключается в проведении повседневного </w:t>
      </w:r>
      <w:proofErr w:type="gramStart"/>
      <w:r>
        <w:t xml:space="preserve">анализа соблюдения процедур исполнения </w:t>
      </w:r>
      <w:r w:rsidR="00D16BB3">
        <w:t>Плана</w:t>
      </w:r>
      <w:proofErr w:type="gramEnd"/>
      <w:r w:rsidR="00D16BB3">
        <w:t xml:space="preserve"> ФХД</w:t>
      </w:r>
      <w:r>
        <w:t xml:space="preserve">, составления бюджетной </w:t>
      </w:r>
      <w:r>
        <w:lastRenderedPageBreak/>
        <w:t xml:space="preserve">(бухгалтерской) отчетности и ведения бюджетного (бухгалтерского) учета, осуществлении мониторингов целевого расходования средств областного (федерального или муниципального) бюджета, оценке эффективности и результативности расходования средств бюджета для достижения целей, задач и целевых прогнозных показателей </w:t>
      </w:r>
      <w:r w:rsidR="00D16BB3">
        <w:t>обслуживаемыми</w:t>
      </w:r>
      <w:r>
        <w:t xml:space="preserve"> учреждени</w:t>
      </w:r>
      <w:r w:rsidR="00D16BB3">
        <w:t>ями</w:t>
      </w:r>
      <w:r>
        <w:t>.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В ходе текущего контроля осуществляются следующие мероприятия: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проверка расходных денежных документов до их оплаты (расчетно-платежных ведомостей, платежных поручений, счетов и т.п.). Фактом контроля является разрешение документов к оплате;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проверка наличия денежных сре</w:t>
      </w:r>
      <w:proofErr w:type="gramStart"/>
      <w:r>
        <w:t>дств в к</w:t>
      </w:r>
      <w:proofErr w:type="gramEnd"/>
      <w:r>
        <w:t>ассе;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 xml:space="preserve">- проверка полноты </w:t>
      </w:r>
      <w:proofErr w:type="spellStart"/>
      <w:r>
        <w:t>оприходования</w:t>
      </w:r>
      <w:proofErr w:type="spellEnd"/>
      <w:r>
        <w:t xml:space="preserve"> полученных в банке наличных денежных средств;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 xml:space="preserve">- проверка наличия у подотчетных </w:t>
      </w:r>
      <w:proofErr w:type="gramStart"/>
      <w:r>
        <w:t>лиц</w:t>
      </w:r>
      <w:proofErr w:type="gramEnd"/>
      <w:r>
        <w:t xml:space="preserve"> полученных под отчет денежных средств и (или) оправдательных документов;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 xml:space="preserve">- </w:t>
      </w:r>
      <w:proofErr w:type="gramStart"/>
      <w:r>
        <w:t>контроль за</w:t>
      </w:r>
      <w:proofErr w:type="gramEnd"/>
      <w:r>
        <w:t xml:space="preserve"> взысканием дебиторской и погашением кредиторской задолженности;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сверка аналитического учета с синтетическим учетом (оборотная ведомость);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проверка фактического наличия материальных средств.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 xml:space="preserve">Ведение текущего контроля осуществляется на постоянной основе специалистами отделов бухгалтерского учета и отчетности </w:t>
      </w:r>
      <w:r w:rsidR="007109B8">
        <w:t xml:space="preserve">бухгалтерии, обслуживающей </w:t>
      </w:r>
      <w:r>
        <w:t>учреждения, экономического отдела, заместителем руководителя учреждения, ответственным за финансово-экономический блок, комиссией по внутреннему контролю</w:t>
      </w:r>
      <w:r w:rsidR="007109B8">
        <w:t xml:space="preserve"> (при наличии в учреждении)</w:t>
      </w:r>
      <w:r>
        <w:t>.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 xml:space="preserve">2.1.3. Последующий контроль проводится по итогам совершения хозяйственных операций. Он осуществляется путем анализа и проверки бухгалтерской документации и отчетности, проведения инвентаризаций и иных необходимых процедур. Для проведения последующего контроля в учреждении </w:t>
      </w:r>
      <w:r w:rsidR="007109B8">
        <w:t xml:space="preserve">может быть </w:t>
      </w:r>
      <w:r>
        <w:t>созда</w:t>
      </w:r>
      <w:r w:rsidR="007109B8">
        <w:t>на</w:t>
      </w:r>
      <w:r>
        <w:t xml:space="preserve"> комиссия по внутреннему контролю</w:t>
      </w:r>
      <w:r w:rsidR="007109B8">
        <w:t xml:space="preserve">. </w:t>
      </w:r>
      <w:r>
        <w:t>Состав комиссии может меняться.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Методами последующего контроля являются: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инвентаризация;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внезапная ревизия кассы;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проверка поступления, наличия и использования денежных средств в учреждении;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lastRenderedPageBreak/>
        <w:t>- документальные проверки (ревизии) завершенных операций финансово-хозяйственной деятельности учреждения.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Система контроля состояния бюджетного (бухгалтерского) учета включает в себя проверку: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соблюдения требований законодательства РФ, регулирующего порядок осуществления финансово-хозяйственной деятельности;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точности и полноты составления документов и регистров бухгалтерского учета;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предотвращения возможных ошибок и искажений в учете и отчетности;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исполнения приказов и распоряжений руководства;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сохранности финансовых и нефинансовых активов учреждения.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 xml:space="preserve">2.2. Последующий контроль осуществляется путем проведения как плановых, так и внеплановых проверок. Плановые проверки проводятся с периодичностью, установленной планом проверок, утвержденным руководителем </w:t>
      </w:r>
      <w:r w:rsidR="007109B8">
        <w:t>бухгалтерии, обслуживающей учреждения</w:t>
      </w:r>
      <w:r>
        <w:t>.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Основными объектами плановой проверки являются: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соблюдение законодательства РФ, регулирующего порядок ведения бухгалтерского учета, и норм учетной политики;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правильность и своевременность отражения всех хозяйственных операций в бюджетном</w:t>
      </w:r>
      <w:r w:rsidR="00FF276B">
        <w:t xml:space="preserve"> (бухгалтерском) </w:t>
      </w:r>
      <w:r>
        <w:t>учете;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полнота и правильность документального оформления операций;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своевременность и полнота проведения инвентаризаций;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достоверность отчетности.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В ходе проведения внеплановой проверки осуществляется контроль по вопросам, в отношении которых есть информация о возможных нарушениях.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2.3. Лица, ответственные за проведение проверки, осуществляют анализ выявленных нарушений, определяют их причины и разрабатывают предложения для принятия мер по их устранению и недопущению в дальнейшем.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Результаты проведения предварительного и текущего контроля оформляются в виде служебных записок на имя руководителя учреждения, которые могут содержать перечень мероприятий по устранению недостатков и нарушений, если таковые были выявлены, а также рекомендации по недопущению возможных ошибок.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lastRenderedPageBreak/>
        <w:t>2.4. Результаты проведения последующего контроля оформляются в виде акта, который подписывается всеми членами комиссии</w:t>
      </w:r>
      <w:r w:rsidR="00FF276B">
        <w:t xml:space="preserve"> (при наличии комиссии в учреждении)</w:t>
      </w:r>
      <w:r>
        <w:t xml:space="preserve"> и направляется с сопроводительной служебной запиской руководителю учреждения. Акт проверки должен включать в себя следующие сведения: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программу проверки (утверждается руководителем учреждения);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характер и состояние систем бухгалтерского учета и отчетности;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виды, методы и приемы, применяемые в процессе проведения контрольных мероприятий;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анализ соблюдения законодательства РФ, регламентирующего порядок осуществления финансово-хозяйственной деятельности;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выводы о результатах проведения контроля;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описание принятых мер и перечень мероприятий по устранению недостатков и нарушений, выявленных в ходе последующего контроля, рекомендации по недопущению возможных ошибок.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Работники учреждения, допустившие недостатки, искажения и нарушения, в письменной форме представляют руководителю учреждения объяснения по вопросам, относящимся к результатам проведения контроля.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2.5. По результатам проведения проверки главный бухгалтер учреждения (или лицо, уполномоченное руководителем учреждения) разрабатывает план мероприятий по устранению выявленных недостатков и нарушений с указанием сроков и ответственных лиц, который утверждается руководителем учреждения.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По истечении установленного срока главный бухгалтер незамедлительно информирует руководителя учреждения о выполнении мероприятий или их неисполнении с указанием причин неисполнения.</w:t>
      </w:r>
    </w:p>
    <w:p w:rsidR="00E56F3A" w:rsidRDefault="00E56F3A" w:rsidP="00E56F3A">
      <w:pPr>
        <w:pStyle w:val="ConsPlusNormal"/>
        <w:jc w:val="both"/>
      </w:pPr>
    </w:p>
    <w:p w:rsidR="00E56F3A" w:rsidRDefault="00E56F3A" w:rsidP="00FF276B">
      <w:pPr>
        <w:pStyle w:val="ConsPlusNormal"/>
        <w:ind w:firstLine="540"/>
        <w:jc w:val="center"/>
      </w:pPr>
      <w:r>
        <w:t xml:space="preserve">3. </w:t>
      </w:r>
      <w:r w:rsidR="00FF276B">
        <w:t>СУБЪЕКТЫ ВНУТРЕННЕГО КОНТРОЛЯ</w:t>
      </w:r>
    </w:p>
    <w:p w:rsidR="00E56F3A" w:rsidRDefault="00E56F3A" w:rsidP="00E56F3A">
      <w:pPr>
        <w:pStyle w:val="ConsPlusNormal"/>
        <w:jc w:val="both"/>
      </w:pPr>
    </w:p>
    <w:p w:rsidR="00E56F3A" w:rsidRDefault="00E56F3A" w:rsidP="00E56F3A">
      <w:pPr>
        <w:pStyle w:val="ConsPlusNormal"/>
        <w:ind w:firstLine="540"/>
        <w:jc w:val="both"/>
      </w:pPr>
      <w:r>
        <w:t>3.1. В систему субъектов внутреннего контроля входят: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руководитель учреждения и его заместители;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комиссия по внутреннему контролю</w:t>
      </w:r>
      <w:r w:rsidR="00FF276B">
        <w:t xml:space="preserve"> (при наличии в учреждении)</w:t>
      </w:r>
      <w:r>
        <w:t>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руководители и работники учреждения на всех уровнях;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сторонние организации или внешние аудиторы, привлекаемые для целей проверки финансово-хозяйственной деятельности учреждения.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lastRenderedPageBreak/>
        <w:t>3.2. Разграничение полномочий и ответственности органов, задействованных в функционировании системы внутреннего контроля, определяется внутренними документами учреждения, в том числе положениями о соответствующих структурных подразделениях, а также организационно-распорядительными документами учреждения и должностными инструкциями работников.</w:t>
      </w:r>
    </w:p>
    <w:p w:rsidR="00E56F3A" w:rsidRDefault="00E56F3A" w:rsidP="00E56F3A">
      <w:pPr>
        <w:pStyle w:val="ConsPlusNormal"/>
        <w:jc w:val="both"/>
      </w:pPr>
    </w:p>
    <w:p w:rsidR="00E56F3A" w:rsidRDefault="00E56F3A" w:rsidP="00FF276B">
      <w:pPr>
        <w:pStyle w:val="ConsPlusNormal"/>
        <w:ind w:firstLine="540"/>
        <w:jc w:val="center"/>
      </w:pPr>
      <w:r>
        <w:t xml:space="preserve">4. </w:t>
      </w:r>
      <w:r w:rsidR="00FF276B">
        <w:t>ПРАВА И ОБЯЗАННОСТИ СУБЪЕКТОВ КОНТРОЛЯ</w:t>
      </w:r>
    </w:p>
    <w:p w:rsidR="00E56F3A" w:rsidRDefault="00E56F3A" w:rsidP="00E56F3A">
      <w:pPr>
        <w:pStyle w:val="ConsPlusNormal"/>
        <w:jc w:val="both"/>
      </w:pPr>
    </w:p>
    <w:p w:rsidR="00E56F3A" w:rsidRDefault="00E56F3A" w:rsidP="00E56F3A">
      <w:pPr>
        <w:pStyle w:val="ConsPlusNormal"/>
        <w:ind w:firstLine="540"/>
        <w:jc w:val="both"/>
      </w:pPr>
      <w:r>
        <w:t>4.1. В ходе осуществления внутреннего финансового контроля субъекты контроля имеют право:</w:t>
      </w:r>
    </w:p>
    <w:p w:rsidR="009864C7" w:rsidRDefault="009864C7" w:rsidP="00E56F3A">
      <w:pPr>
        <w:pStyle w:val="ConsPlusNormal"/>
        <w:spacing w:before="220"/>
        <w:ind w:firstLine="540"/>
        <w:jc w:val="both"/>
      </w:pP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на доступ к документам, базам данных и регистрам, непосредственно связанным с вопросами проведения контрольного мероприятия;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на получение информации по вопросам, включенным в программу контрольного мероприятия;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на получение от должностных лиц учреждения письменных объяснений по вопросам, входящим в программу контрольного мероприятия;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на беспрепятственный допуск (с соблюдением установленного порядка) во все служебные помещения субъекта внутреннего контроля;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на расширение круга направлений (вопросов) проверки в случае необходимости такого расширения при выполнении основного задания.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4.2. Субъекты контроля обязаны: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обладать необходимыми профессиональными знаниями и навыками;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исполнять обязанности, предусмотренные должностными инструкциями и положением о структурном подразделении;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соблюдать при осуществлении своей деятельности требования законодательства РФ;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обеспечивать сохранность и возврат полученных в объекте внутреннего контроля оригиналов документов;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соблюдать конфиденциальность полученной информации в связи с исполнением должностных обязанностей;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- оформлять материалы проверки в соответствии с установленными требованиями.</w:t>
      </w:r>
    </w:p>
    <w:p w:rsidR="00E56F3A" w:rsidRDefault="00E56F3A" w:rsidP="00E56F3A">
      <w:pPr>
        <w:pStyle w:val="ConsPlusNormal"/>
        <w:jc w:val="both"/>
      </w:pPr>
    </w:p>
    <w:p w:rsidR="00B467BB" w:rsidRDefault="00B467BB" w:rsidP="00FF276B">
      <w:pPr>
        <w:pStyle w:val="ConsPlusNormal"/>
        <w:ind w:firstLine="540"/>
        <w:jc w:val="center"/>
      </w:pPr>
    </w:p>
    <w:p w:rsidR="00E56F3A" w:rsidRDefault="00E56F3A" w:rsidP="00FF276B">
      <w:pPr>
        <w:pStyle w:val="ConsPlusNormal"/>
        <w:ind w:firstLine="540"/>
        <w:jc w:val="center"/>
      </w:pPr>
      <w:r>
        <w:lastRenderedPageBreak/>
        <w:t>5. О</w:t>
      </w:r>
      <w:r w:rsidR="00FF276B">
        <w:t>ТВЕТСТВЕННОСТЬ</w:t>
      </w:r>
    </w:p>
    <w:p w:rsidR="00E56F3A" w:rsidRDefault="00E56F3A" w:rsidP="00E56F3A">
      <w:pPr>
        <w:pStyle w:val="ConsPlusNormal"/>
        <w:jc w:val="both"/>
      </w:pPr>
    </w:p>
    <w:p w:rsidR="00E56F3A" w:rsidRDefault="00E56F3A" w:rsidP="00E56F3A">
      <w:pPr>
        <w:pStyle w:val="ConsPlusNormal"/>
        <w:ind w:firstLine="540"/>
        <w:jc w:val="both"/>
      </w:pPr>
      <w:r>
        <w:t>5.1. Субъекты внутреннего контроля в рамках своей компетенции и в соответствии со своими функциональными обязанностями несут ответственность за разработку, документирование, внедрение, мониторинг и развитие внутреннего контроля во вверенных им сферах деятельности.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5.2. Ответственность за организацию и функционирование системы внутреннего контроля возлагается на заместителя руководителя учреждения, ответственного за финансово-экономический блок</w:t>
      </w:r>
      <w:r w:rsidR="00FF276B">
        <w:t>, а также на главного бухгалтера, обслуживающей бухгалтерии</w:t>
      </w:r>
      <w:r>
        <w:t>.</w:t>
      </w:r>
    </w:p>
    <w:p w:rsidR="00E56F3A" w:rsidRPr="00FF276B" w:rsidRDefault="00E56F3A" w:rsidP="00E56F3A">
      <w:pPr>
        <w:pStyle w:val="ConsPlusNormal"/>
        <w:spacing w:before="220"/>
        <w:ind w:firstLine="540"/>
        <w:jc w:val="both"/>
      </w:pPr>
      <w:r>
        <w:t xml:space="preserve">5.3. Лица, допустившие недостатки, искажения и нарушения, несут дисциплинарную ответственность в соответствии с требованиями Трудового </w:t>
      </w:r>
      <w:hyperlink r:id="rId10" w:history="1">
        <w:r w:rsidRPr="00FF276B">
          <w:t>кодекса</w:t>
        </w:r>
      </w:hyperlink>
      <w:r w:rsidRPr="00FF276B">
        <w:t xml:space="preserve"> РФ.</w:t>
      </w:r>
    </w:p>
    <w:p w:rsidR="00E56F3A" w:rsidRPr="00FF276B" w:rsidRDefault="00E56F3A" w:rsidP="00E56F3A">
      <w:pPr>
        <w:pStyle w:val="ConsPlusNormal"/>
        <w:jc w:val="both"/>
      </w:pPr>
    </w:p>
    <w:p w:rsidR="00E56F3A" w:rsidRDefault="00FF276B" w:rsidP="00FF276B">
      <w:pPr>
        <w:pStyle w:val="ConsPlusNormal"/>
        <w:ind w:firstLine="540"/>
        <w:jc w:val="center"/>
      </w:pPr>
      <w:r>
        <w:t>6. ОЦЕНКА СОСТОЯНИЯ СИСТЕМЫ ФИНАНСОВОГО КОНТРОЛЯ</w:t>
      </w:r>
    </w:p>
    <w:p w:rsidR="00E56F3A" w:rsidRDefault="00E56F3A" w:rsidP="00E56F3A">
      <w:pPr>
        <w:pStyle w:val="ConsPlusNormal"/>
        <w:jc w:val="both"/>
      </w:pPr>
    </w:p>
    <w:p w:rsidR="00E56F3A" w:rsidRDefault="00E56F3A" w:rsidP="00E56F3A">
      <w:pPr>
        <w:pStyle w:val="ConsPlusNormal"/>
        <w:ind w:firstLine="540"/>
        <w:jc w:val="both"/>
      </w:pPr>
      <w:r>
        <w:t>6.1. Оценка эффективности системы внутреннего контроля в учреждении осуществляется субъектами внутреннего контроля и рассматривается на специальных совещаниях, проводимых руководителем учреждения.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 xml:space="preserve">6.2. Непосредственная оценка адекватности, достаточности и эффективности системы внутреннего контроля, а также </w:t>
      </w:r>
      <w:proofErr w:type="gramStart"/>
      <w:r>
        <w:t>контроль за</w:t>
      </w:r>
      <w:proofErr w:type="gramEnd"/>
      <w:r>
        <w:t xml:space="preserve"> соблюдением процедур внутреннего контроля осуществляются комиссией по внутреннему контролю</w:t>
      </w:r>
      <w:r w:rsidR="00FF276B">
        <w:t xml:space="preserve"> (при наличии в учреждении)</w:t>
      </w:r>
      <w:r>
        <w:t>.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В рамках указанных полномочий комиссия по внутреннему контролю</w:t>
      </w:r>
      <w:r w:rsidR="00FF276B">
        <w:t xml:space="preserve"> (при наличии в учреждении)</w:t>
      </w:r>
      <w:r>
        <w:t xml:space="preserve"> представляет руководителю учреждения результаты проверок эффективности действующих процедур внутреннего контроля и (в случае необходимости) разработанные совместно с главным бухгалтером предложения по их совершенствованию.</w:t>
      </w:r>
    </w:p>
    <w:p w:rsidR="00E56F3A" w:rsidRDefault="00E56F3A" w:rsidP="00E56F3A">
      <w:pPr>
        <w:pStyle w:val="ConsPlusNormal"/>
        <w:jc w:val="both"/>
      </w:pPr>
    </w:p>
    <w:p w:rsidR="00E56F3A" w:rsidRDefault="00E56F3A" w:rsidP="00FF276B">
      <w:pPr>
        <w:pStyle w:val="ConsPlusNormal"/>
        <w:ind w:firstLine="540"/>
        <w:jc w:val="center"/>
      </w:pPr>
      <w:r>
        <w:t xml:space="preserve">7. </w:t>
      </w:r>
      <w:r w:rsidR="00FF276B">
        <w:t>ЗАКЛЮЧИТЕЛЬНЫЕ ПОЛОЖЕНИЯ</w:t>
      </w:r>
    </w:p>
    <w:p w:rsidR="00E56F3A" w:rsidRDefault="00E56F3A" w:rsidP="00E56F3A">
      <w:pPr>
        <w:pStyle w:val="ConsPlusNormal"/>
        <w:jc w:val="both"/>
      </w:pPr>
    </w:p>
    <w:p w:rsidR="00E56F3A" w:rsidRDefault="00E56F3A" w:rsidP="00E56F3A">
      <w:pPr>
        <w:pStyle w:val="ConsPlusNormal"/>
        <w:ind w:firstLine="540"/>
        <w:jc w:val="both"/>
      </w:pPr>
      <w:r>
        <w:t>7.1. Все изменения и дополнения к настоящему Положению утверждаются руководителем учреждения.</w:t>
      </w:r>
    </w:p>
    <w:p w:rsidR="00E56F3A" w:rsidRDefault="00E56F3A" w:rsidP="00E56F3A">
      <w:pPr>
        <w:pStyle w:val="ConsPlusNormal"/>
        <w:spacing w:before="220"/>
        <w:ind w:firstLine="540"/>
        <w:jc w:val="both"/>
      </w:pPr>
      <w:r>
        <w:t>7.2. Если в результате изменения действующего законодательства РФ отдельные статьи настоящего Положения вступят с ним в противоречие, эти статьи утрачивают силу и преимущественную силу имеют положения действующего законодательства РФ.</w:t>
      </w:r>
    </w:p>
    <w:p w:rsidR="00C70507" w:rsidRDefault="00C70507" w:rsidP="00C70507">
      <w:pPr>
        <w:jc w:val="both"/>
        <w:rPr>
          <w:sz w:val="24"/>
        </w:rPr>
      </w:pPr>
    </w:p>
    <w:p w:rsidR="00C70507" w:rsidRDefault="00C70507" w:rsidP="00C70507">
      <w:pPr>
        <w:jc w:val="both"/>
        <w:rPr>
          <w:sz w:val="24"/>
        </w:rPr>
      </w:pPr>
    </w:p>
    <w:p w:rsidR="00C70507" w:rsidRDefault="00C70507" w:rsidP="00C70507">
      <w:pPr>
        <w:jc w:val="both"/>
        <w:rPr>
          <w:sz w:val="24"/>
        </w:rPr>
      </w:pPr>
    </w:p>
    <w:p w:rsidR="00C70507" w:rsidRDefault="00C70507" w:rsidP="00C70507">
      <w:pPr>
        <w:jc w:val="center"/>
        <w:rPr>
          <w:b/>
        </w:rPr>
        <w:sectPr w:rsidR="00C70507" w:rsidSect="00B467BB">
          <w:headerReference w:type="default" r:id="rId11"/>
          <w:pgSz w:w="11906" w:h="16838"/>
          <w:pgMar w:top="851" w:right="851" w:bottom="851" w:left="1418" w:header="709" w:footer="709" w:gutter="0"/>
          <w:pgNumType w:start="212"/>
          <w:cols w:space="708"/>
          <w:docGrid w:linePitch="360"/>
        </w:sectPr>
      </w:pPr>
    </w:p>
    <w:p w:rsidR="00C70507" w:rsidRDefault="00C70507" w:rsidP="00C70507">
      <w:pPr>
        <w:jc w:val="center"/>
        <w:rPr>
          <w:b/>
        </w:rPr>
      </w:pPr>
      <w:r>
        <w:rPr>
          <w:b/>
        </w:rPr>
        <w:lastRenderedPageBreak/>
        <w:t>ПЛАН ПРОВЕДЕНИЯ РЕВИЗИЙ И ПРОВЕРОК ФИНАНСОВО-ХОЗЯЙСТВЕННОЙ ДЕЯТЕЛЬНОСТИ</w:t>
      </w:r>
    </w:p>
    <w:p w:rsidR="00C70507" w:rsidRDefault="00C70507" w:rsidP="00C70507">
      <w:pPr>
        <w:jc w:val="center"/>
        <w:rPr>
          <w:b/>
        </w:rPr>
      </w:pPr>
    </w:p>
    <w:tbl>
      <w:tblPr>
        <w:tblW w:w="152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2506"/>
        <w:gridCol w:w="4200"/>
        <w:gridCol w:w="15"/>
        <w:gridCol w:w="15"/>
        <w:gridCol w:w="45"/>
        <w:gridCol w:w="2550"/>
        <w:gridCol w:w="15"/>
        <w:gridCol w:w="15"/>
        <w:gridCol w:w="15"/>
        <w:gridCol w:w="15"/>
        <w:gridCol w:w="2486"/>
        <w:gridCol w:w="2693"/>
      </w:tblGrid>
      <w:tr w:rsidR="00C70507" w:rsidTr="00C70507">
        <w:trPr>
          <w:trHeight w:val="900"/>
        </w:trPr>
        <w:tc>
          <w:tcPr>
            <w:tcW w:w="636" w:type="dxa"/>
            <w:vAlign w:val="center"/>
          </w:tcPr>
          <w:p w:rsidR="00C70507" w:rsidRDefault="00C70507" w:rsidP="00F924A8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506" w:type="dxa"/>
            <w:vAlign w:val="center"/>
          </w:tcPr>
          <w:p w:rsidR="00C70507" w:rsidRDefault="00C70507" w:rsidP="00F924A8">
            <w:pPr>
              <w:jc w:val="center"/>
            </w:pPr>
            <w:r>
              <w:t>Наименование контрольного мероприятия</w:t>
            </w:r>
          </w:p>
        </w:tc>
        <w:tc>
          <w:tcPr>
            <w:tcW w:w="4275" w:type="dxa"/>
            <w:gridSpan w:val="4"/>
            <w:vAlign w:val="center"/>
          </w:tcPr>
          <w:p w:rsidR="00C70507" w:rsidRDefault="00C70507" w:rsidP="00F924A8">
            <w:pPr>
              <w:jc w:val="center"/>
            </w:pPr>
            <w:r>
              <w:t>Задачи контрольного мероприятия</w:t>
            </w:r>
          </w:p>
        </w:tc>
        <w:tc>
          <w:tcPr>
            <w:tcW w:w="2595" w:type="dxa"/>
            <w:gridSpan w:val="4"/>
            <w:vAlign w:val="center"/>
          </w:tcPr>
          <w:p w:rsidR="00C70507" w:rsidRDefault="00C70507" w:rsidP="00F924A8">
            <w:pPr>
              <w:jc w:val="center"/>
            </w:pPr>
            <w:r>
              <w:t>Срок проведения проверки</w:t>
            </w:r>
          </w:p>
        </w:tc>
        <w:tc>
          <w:tcPr>
            <w:tcW w:w="2501" w:type="dxa"/>
            <w:gridSpan w:val="2"/>
            <w:vAlign w:val="center"/>
          </w:tcPr>
          <w:p w:rsidR="00C70507" w:rsidRDefault="00C70507" w:rsidP="00F924A8">
            <w:pPr>
              <w:jc w:val="center"/>
            </w:pPr>
            <w:r>
              <w:t>Период, за который проводится проверка</w:t>
            </w:r>
          </w:p>
        </w:tc>
        <w:tc>
          <w:tcPr>
            <w:tcW w:w="2693" w:type="dxa"/>
            <w:vAlign w:val="center"/>
          </w:tcPr>
          <w:p w:rsidR="00C70507" w:rsidRDefault="00C70507" w:rsidP="00F924A8">
            <w:pPr>
              <w:jc w:val="center"/>
            </w:pPr>
            <w:r>
              <w:t>Лицо, ответственное за проведение</w:t>
            </w:r>
          </w:p>
        </w:tc>
      </w:tr>
      <w:tr w:rsidR="00C70507" w:rsidTr="00C70507">
        <w:trPr>
          <w:trHeight w:val="411"/>
        </w:trPr>
        <w:tc>
          <w:tcPr>
            <w:tcW w:w="636" w:type="dxa"/>
            <w:vAlign w:val="center"/>
          </w:tcPr>
          <w:p w:rsidR="00C70507" w:rsidRDefault="00C70507" w:rsidP="00F924A8">
            <w:pPr>
              <w:jc w:val="center"/>
            </w:pPr>
            <w:r>
              <w:t>1</w:t>
            </w:r>
          </w:p>
        </w:tc>
        <w:tc>
          <w:tcPr>
            <w:tcW w:w="2506" w:type="dxa"/>
            <w:vAlign w:val="center"/>
          </w:tcPr>
          <w:p w:rsidR="00C70507" w:rsidRDefault="00C70507" w:rsidP="00F924A8">
            <w:pPr>
              <w:jc w:val="center"/>
            </w:pPr>
            <w:r>
              <w:t>2</w:t>
            </w:r>
          </w:p>
        </w:tc>
        <w:tc>
          <w:tcPr>
            <w:tcW w:w="4275" w:type="dxa"/>
            <w:gridSpan w:val="4"/>
            <w:vAlign w:val="center"/>
          </w:tcPr>
          <w:p w:rsidR="00C70507" w:rsidRDefault="00C70507" w:rsidP="00C70507">
            <w:pPr>
              <w:jc w:val="center"/>
            </w:pPr>
            <w:r>
              <w:t>3</w:t>
            </w:r>
          </w:p>
        </w:tc>
        <w:tc>
          <w:tcPr>
            <w:tcW w:w="2595" w:type="dxa"/>
            <w:gridSpan w:val="4"/>
            <w:vAlign w:val="center"/>
          </w:tcPr>
          <w:p w:rsidR="00C70507" w:rsidRDefault="00C70507" w:rsidP="00F924A8">
            <w:pPr>
              <w:jc w:val="center"/>
            </w:pPr>
            <w:r>
              <w:t>4</w:t>
            </w:r>
          </w:p>
        </w:tc>
        <w:tc>
          <w:tcPr>
            <w:tcW w:w="2501" w:type="dxa"/>
            <w:gridSpan w:val="2"/>
            <w:vAlign w:val="center"/>
          </w:tcPr>
          <w:p w:rsidR="00C70507" w:rsidRDefault="00C70507" w:rsidP="00C70507">
            <w:pPr>
              <w:jc w:val="center"/>
            </w:pPr>
            <w:r>
              <w:t>5</w:t>
            </w:r>
          </w:p>
        </w:tc>
        <w:tc>
          <w:tcPr>
            <w:tcW w:w="2693" w:type="dxa"/>
            <w:vAlign w:val="center"/>
          </w:tcPr>
          <w:p w:rsidR="00C70507" w:rsidRDefault="00C70507" w:rsidP="00F924A8">
            <w:pPr>
              <w:jc w:val="center"/>
            </w:pPr>
            <w:r>
              <w:t>6</w:t>
            </w:r>
          </w:p>
        </w:tc>
      </w:tr>
      <w:tr w:rsidR="00C70507" w:rsidTr="00F04BB6">
        <w:trPr>
          <w:trHeight w:val="411"/>
        </w:trPr>
        <w:tc>
          <w:tcPr>
            <w:tcW w:w="636" w:type="dxa"/>
            <w:vAlign w:val="center"/>
          </w:tcPr>
          <w:p w:rsidR="00C70507" w:rsidRPr="007F54D7" w:rsidRDefault="00C70507" w:rsidP="00F924A8">
            <w:pPr>
              <w:jc w:val="center"/>
              <w:rPr>
                <w:b/>
              </w:rPr>
            </w:pPr>
            <w:r w:rsidRPr="007F54D7">
              <w:rPr>
                <w:b/>
              </w:rPr>
              <w:t>1</w:t>
            </w:r>
          </w:p>
        </w:tc>
        <w:tc>
          <w:tcPr>
            <w:tcW w:w="14570" w:type="dxa"/>
            <w:gridSpan w:val="12"/>
            <w:vAlign w:val="center"/>
          </w:tcPr>
          <w:p w:rsidR="00C70507" w:rsidRPr="007F54D7" w:rsidRDefault="00C70507" w:rsidP="00C70507">
            <w:pPr>
              <w:rPr>
                <w:b/>
              </w:rPr>
            </w:pPr>
            <w:r w:rsidRPr="007F54D7">
              <w:rPr>
                <w:b/>
              </w:rPr>
              <w:t>Предварительный контроль</w:t>
            </w:r>
          </w:p>
        </w:tc>
      </w:tr>
      <w:tr w:rsidR="00C70507" w:rsidTr="00C70507">
        <w:trPr>
          <w:trHeight w:val="411"/>
        </w:trPr>
        <w:tc>
          <w:tcPr>
            <w:tcW w:w="636" w:type="dxa"/>
          </w:tcPr>
          <w:p w:rsidR="00C70507" w:rsidRDefault="00C70507" w:rsidP="00F924A8">
            <w:pPr>
              <w:jc w:val="both"/>
            </w:pPr>
            <w:r>
              <w:t>1.1</w:t>
            </w:r>
          </w:p>
          <w:p w:rsidR="00C70507" w:rsidRDefault="00C70507" w:rsidP="00F924A8">
            <w:pPr>
              <w:jc w:val="both"/>
            </w:pPr>
          </w:p>
        </w:tc>
        <w:tc>
          <w:tcPr>
            <w:tcW w:w="2506" w:type="dxa"/>
          </w:tcPr>
          <w:p w:rsidR="00C70507" w:rsidRDefault="00C70507" w:rsidP="00F924A8">
            <w:pPr>
              <w:jc w:val="both"/>
            </w:pPr>
            <w:r>
              <w:t>Планирование объема закупок в соответствии с потребностями учреждения</w:t>
            </w:r>
          </w:p>
        </w:tc>
        <w:tc>
          <w:tcPr>
            <w:tcW w:w="4275" w:type="dxa"/>
            <w:gridSpan w:val="4"/>
          </w:tcPr>
          <w:p w:rsidR="00C70507" w:rsidRDefault="00C70507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обеспечить соблюдение норм Федерального закона от 05.04.2013 № 44-ФЗ</w:t>
            </w:r>
          </w:p>
          <w:p w:rsidR="00C70507" w:rsidRDefault="00C70507" w:rsidP="00F924A8">
            <w:pPr>
              <w:jc w:val="both"/>
            </w:pPr>
          </w:p>
        </w:tc>
        <w:tc>
          <w:tcPr>
            <w:tcW w:w="2595" w:type="dxa"/>
            <w:gridSpan w:val="4"/>
          </w:tcPr>
          <w:p w:rsidR="00C70507" w:rsidRDefault="00C70507" w:rsidP="00F924A8">
            <w:pPr>
              <w:jc w:val="both"/>
            </w:pPr>
            <w:r>
              <w:t xml:space="preserve">В </w:t>
            </w:r>
            <w:r w:rsidR="00760984">
              <w:t>момент совершения факта хозяйственной жизни</w:t>
            </w:r>
          </w:p>
        </w:tc>
        <w:tc>
          <w:tcPr>
            <w:tcW w:w="2501" w:type="dxa"/>
            <w:gridSpan w:val="2"/>
          </w:tcPr>
          <w:p w:rsidR="00C70507" w:rsidRDefault="00760984" w:rsidP="00F924A8">
            <w:pPr>
              <w:jc w:val="both"/>
            </w:pPr>
            <w:r>
              <w:t>Ежедневная проверка</w:t>
            </w:r>
          </w:p>
        </w:tc>
        <w:tc>
          <w:tcPr>
            <w:tcW w:w="2693" w:type="dxa"/>
          </w:tcPr>
          <w:p w:rsidR="00C70507" w:rsidRDefault="00760984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контрактный управляющий</w:t>
            </w:r>
          </w:p>
          <w:p w:rsidR="00C70507" w:rsidRDefault="00760984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руководитель</w:t>
            </w:r>
            <w:r w:rsidR="00C70507">
              <w:t xml:space="preserve"> планово-экономического отдела</w:t>
            </w:r>
          </w:p>
        </w:tc>
      </w:tr>
      <w:tr w:rsidR="00760984" w:rsidTr="00C70507">
        <w:trPr>
          <w:trHeight w:val="411"/>
        </w:trPr>
        <w:tc>
          <w:tcPr>
            <w:tcW w:w="636" w:type="dxa"/>
          </w:tcPr>
          <w:p w:rsidR="00760984" w:rsidRDefault="00760984" w:rsidP="00F924A8">
            <w:pPr>
              <w:jc w:val="both"/>
            </w:pPr>
            <w:r>
              <w:t>1.2</w:t>
            </w:r>
          </w:p>
        </w:tc>
        <w:tc>
          <w:tcPr>
            <w:tcW w:w="2506" w:type="dxa"/>
          </w:tcPr>
          <w:p w:rsidR="00760984" w:rsidRDefault="00760984" w:rsidP="00F924A8">
            <w:pPr>
              <w:jc w:val="both"/>
            </w:pPr>
            <w:r>
              <w:t>Визирование проектов договоров (лист согласования к договору)</w:t>
            </w:r>
          </w:p>
        </w:tc>
        <w:tc>
          <w:tcPr>
            <w:tcW w:w="4275" w:type="dxa"/>
            <w:gridSpan w:val="4"/>
          </w:tcPr>
          <w:p w:rsidR="00760984" w:rsidRDefault="00760984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обеспечить законность и правомочность заключения договора</w:t>
            </w:r>
          </w:p>
          <w:p w:rsidR="00760984" w:rsidRDefault="00760984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провести проверку добросовестности контрагента</w:t>
            </w:r>
          </w:p>
          <w:p w:rsidR="00760984" w:rsidRDefault="00760984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обеспечить точность и полноту данных, содержащихся в договоре, исключить пропуски и ошибки в тексте договора</w:t>
            </w:r>
          </w:p>
          <w:p w:rsidR="00760984" w:rsidRDefault="00760984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проверить обоснованность заключения договора и его соответствие потребностям учреждения (бюджетной смете)</w:t>
            </w:r>
          </w:p>
          <w:p w:rsidR="00760984" w:rsidRDefault="00760984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обеспечить правильное применение методологии бюджетной классификации расходов РФ</w:t>
            </w:r>
          </w:p>
        </w:tc>
        <w:tc>
          <w:tcPr>
            <w:tcW w:w="2595" w:type="dxa"/>
            <w:gridSpan w:val="4"/>
          </w:tcPr>
          <w:p w:rsidR="00760984" w:rsidRDefault="00760984" w:rsidP="00F924A8">
            <w:pPr>
              <w:jc w:val="both"/>
            </w:pPr>
            <w:r>
              <w:t>В момент совершения факта хозяйственной жизни</w:t>
            </w:r>
          </w:p>
        </w:tc>
        <w:tc>
          <w:tcPr>
            <w:tcW w:w="2501" w:type="dxa"/>
            <w:gridSpan w:val="2"/>
          </w:tcPr>
          <w:p w:rsidR="00760984" w:rsidRDefault="00760984" w:rsidP="00F924A8">
            <w:pPr>
              <w:jc w:val="both"/>
            </w:pPr>
            <w:r>
              <w:t>Ежедневная проверка</w:t>
            </w:r>
          </w:p>
        </w:tc>
        <w:tc>
          <w:tcPr>
            <w:tcW w:w="2693" w:type="dxa"/>
          </w:tcPr>
          <w:p w:rsidR="00760984" w:rsidRDefault="00760984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 xml:space="preserve">юрисконсульт </w:t>
            </w:r>
          </w:p>
          <w:p w:rsidR="00760984" w:rsidRDefault="00760984" w:rsidP="0076098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контрактный управляющий</w:t>
            </w:r>
          </w:p>
          <w:p w:rsidR="00760984" w:rsidRDefault="00760984" w:rsidP="0076098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 xml:space="preserve">руководитель планово-экономического отдела </w:t>
            </w:r>
          </w:p>
          <w:p w:rsidR="00760984" w:rsidRDefault="00760984" w:rsidP="0076098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 xml:space="preserve">начальник отдела материально-технического обеспечения </w:t>
            </w:r>
          </w:p>
          <w:p w:rsidR="00760984" w:rsidRDefault="00760984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главный бухгалтер</w:t>
            </w:r>
          </w:p>
          <w:p w:rsidR="00760984" w:rsidRDefault="00760984" w:rsidP="0076098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 xml:space="preserve">материально-ответственное лицо </w:t>
            </w:r>
          </w:p>
        </w:tc>
      </w:tr>
      <w:tr w:rsidR="00760984" w:rsidTr="00760984">
        <w:trPr>
          <w:trHeight w:val="895"/>
        </w:trPr>
        <w:tc>
          <w:tcPr>
            <w:tcW w:w="636" w:type="dxa"/>
          </w:tcPr>
          <w:p w:rsidR="00760984" w:rsidRDefault="00760984" w:rsidP="00F924A8">
            <w:pPr>
              <w:jc w:val="both"/>
            </w:pPr>
            <w:r>
              <w:lastRenderedPageBreak/>
              <w:t>1.3</w:t>
            </w:r>
          </w:p>
        </w:tc>
        <w:tc>
          <w:tcPr>
            <w:tcW w:w="2506" w:type="dxa"/>
          </w:tcPr>
          <w:p w:rsidR="00760984" w:rsidRDefault="00760984" w:rsidP="00F924A8">
            <w:pPr>
              <w:jc w:val="both"/>
            </w:pPr>
            <w:r>
              <w:t>Визирование счетов на оплату (в случае заключения сделки без подписания договора)</w:t>
            </w:r>
          </w:p>
        </w:tc>
        <w:tc>
          <w:tcPr>
            <w:tcW w:w="4230" w:type="dxa"/>
            <w:gridSpan w:val="3"/>
          </w:tcPr>
          <w:p w:rsidR="00760984" w:rsidRDefault="00760984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обеспечить законность и правомочность сделки</w:t>
            </w:r>
          </w:p>
          <w:p w:rsidR="00760984" w:rsidRDefault="00760984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провести проверку добросовестности контрагента</w:t>
            </w:r>
          </w:p>
          <w:p w:rsidR="00760984" w:rsidRDefault="00760984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проверить обоснованность заключения договора и его соответствие потребностям учреждения (бюджетной смете)</w:t>
            </w:r>
          </w:p>
          <w:p w:rsidR="00760984" w:rsidRDefault="00760984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 xml:space="preserve">обеспечить правильное применение методологии бюджетной классификации расходов РФ </w:t>
            </w:r>
          </w:p>
        </w:tc>
        <w:tc>
          <w:tcPr>
            <w:tcW w:w="2610" w:type="dxa"/>
            <w:gridSpan w:val="3"/>
          </w:tcPr>
          <w:p w:rsidR="00760984" w:rsidRDefault="00760984" w:rsidP="00F924A8">
            <w:pPr>
              <w:jc w:val="both"/>
            </w:pPr>
            <w:r>
              <w:t>В момент совершения факта хозяйственной жизни</w:t>
            </w:r>
          </w:p>
        </w:tc>
        <w:tc>
          <w:tcPr>
            <w:tcW w:w="2531" w:type="dxa"/>
            <w:gridSpan w:val="4"/>
          </w:tcPr>
          <w:p w:rsidR="00760984" w:rsidRDefault="00760984" w:rsidP="00F924A8">
            <w:pPr>
              <w:jc w:val="both"/>
            </w:pPr>
            <w:r>
              <w:t>Ежедневная проверка</w:t>
            </w:r>
          </w:p>
        </w:tc>
        <w:tc>
          <w:tcPr>
            <w:tcW w:w="2693" w:type="dxa"/>
          </w:tcPr>
          <w:p w:rsidR="00760984" w:rsidRDefault="00760984" w:rsidP="00760984">
            <w:pPr>
              <w:numPr>
                <w:ilvl w:val="0"/>
                <w:numId w:val="1"/>
              </w:numPr>
              <w:tabs>
                <w:tab w:val="clear" w:pos="360"/>
                <w:tab w:val="num" w:pos="535"/>
              </w:tabs>
              <w:spacing w:after="0" w:line="240" w:lineRule="auto"/>
              <w:ind w:left="535"/>
              <w:jc w:val="both"/>
            </w:pPr>
            <w:r>
              <w:t xml:space="preserve">юрисконсульт </w:t>
            </w:r>
          </w:p>
          <w:p w:rsidR="00760984" w:rsidRDefault="00760984" w:rsidP="00760984">
            <w:pPr>
              <w:numPr>
                <w:ilvl w:val="0"/>
                <w:numId w:val="1"/>
              </w:numPr>
              <w:tabs>
                <w:tab w:val="clear" w:pos="360"/>
                <w:tab w:val="num" w:pos="535"/>
              </w:tabs>
              <w:spacing w:after="0" w:line="240" w:lineRule="auto"/>
              <w:ind w:left="535"/>
              <w:jc w:val="both"/>
            </w:pPr>
            <w:r>
              <w:t>контрактный управляющий</w:t>
            </w:r>
          </w:p>
          <w:p w:rsidR="00760984" w:rsidRDefault="00760984" w:rsidP="00760984">
            <w:pPr>
              <w:numPr>
                <w:ilvl w:val="0"/>
                <w:numId w:val="1"/>
              </w:numPr>
              <w:tabs>
                <w:tab w:val="clear" w:pos="360"/>
                <w:tab w:val="num" w:pos="535"/>
              </w:tabs>
              <w:spacing w:after="0" w:line="240" w:lineRule="auto"/>
              <w:ind w:left="535"/>
              <w:jc w:val="both"/>
            </w:pPr>
            <w:r>
              <w:t xml:space="preserve">руководитель планово-экономического отдела </w:t>
            </w:r>
          </w:p>
          <w:p w:rsidR="00760984" w:rsidRDefault="00760984" w:rsidP="00760984">
            <w:pPr>
              <w:numPr>
                <w:ilvl w:val="0"/>
                <w:numId w:val="1"/>
              </w:numPr>
              <w:tabs>
                <w:tab w:val="clear" w:pos="360"/>
                <w:tab w:val="num" w:pos="535"/>
              </w:tabs>
              <w:spacing w:after="0" w:line="240" w:lineRule="auto"/>
              <w:ind w:left="535"/>
              <w:jc w:val="both"/>
            </w:pPr>
            <w:r>
              <w:t xml:space="preserve">начальник отдела материально-технического обеспечения </w:t>
            </w:r>
          </w:p>
          <w:p w:rsidR="00760984" w:rsidRDefault="00760984" w:rsidP="00760984">
            <w:pPr>
              <w:numPr>
                <w:ilvl w:val="0"/>
                <w:numId w:val="1"/>
              </w:numPr>
              <w:tabs>
                <w:tab w:val="clear" w:pos="360"/>
                <w:tab w:val="num" w:pos="535"/>
              </w:tabs>
              <w:spacing w:after="0" w:line="240" w:lineRule="auto"/>
              <w:ind w:left="535"/>
              <w:jc w:val="both"/>
            </w:pPr>
            <w:r>
              <w:t>главный бухгалтер</w:t>
            </w:r>
          </w:p>
          <w:p w:rsidR="00760984" w:rsidRDefault="00760984" w:rsidP="00760984">
            <w:pPr>
              <w:numPr>
                <w:ilvl w:val="0"/>
                <w:numId w:val="1"/>
              </w:numPr>
              <w:tabs>
                <w:tab w:val="clear" w:pos="360"/>
                <w:tab w:val="num" w:pos="535"/>
              </w:tabs>
              <w:spacing w:after="0" w:line="240" w:lineRule="auto"/>
              <w:ind w:left="535"/>
              <w:jc w:val="both"/>
            </w:pPr>
            <w:r>
              <w:t>материально-ответственное лицо</w:t>
            </w:r>
          </w:p>
        </w:tc>
      </w:tr>
      <w:tr w:rsidR="00760984" w:rsidTr="00760984">
        <w:trPr>
          <w:trHeight w:val="895"/>
        </w:trPr>
        <w:tc>
          <w:tcPr>
            <w:tcW w:w="636" w:type="dxa"/>
          </w:tcPr>
          <w:p w:rsidR="00760984" w:rsidRDefault="00760984" w:rsidP="00F924A8">
            <w:pPr>
              <w:jc w:val="both"/>
            </w:pPr>
            <w:r>
              <w:t>1.4</w:t>
            </w:r>
          </w:p>
        </w:tc>
        <w:tc>
          <w:tcPr>
            <w:tcW w:w="2506" w:type="dxa"/>
          </w:tcPr>
          <w:p w:rsidR="00760984" w:rsidRDefault="00760984" w:rsidP="00F924A8">
            <w:pPr>
              <w:jc w:val="both"/>
            </w:pPr>
            <w:r>
              <w:t>Нормирование расходов и (или) затрат (нормы расхода ГСМ, нормы естественной убыли, нормы командировочных и представительских расходов, нормы расхода чистящих и моющих средств, мягкого инвентаря и пр.)</w:t>
            </w:r>
          </w:p>
        </w:tc>
        <w:tc>
          <w:tcPr>
            <w:tcW w:w="4230" w:type="dxa"/>
            <w:gridSpan w:val="3"/>
          </w:tcPr>
          <w:p w:rsidR="00760984" w:rsidRDefault="00760984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обеспечить эффективное расходование ресурсов учреждения</w:t>
            </w:r>
          </w:p>
          <w:p w:rsidR="00760984" w:rsidRDefault="00760984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создать инструмент для точного и оперативного планирования предстоящих расходов (затрат)</w:t>
            </w:r>
          </w:p>
          <w:p w:rsidR="00760984" w:rsidRDefault="00760984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обеспечить правильное исчисление налогов, сборов и иных обязательных платежей</w:t>
            </w:r>
          </w:p>
        </w:tc>
        <w:tc>
          <w:tcPr>
            <w:tcW w:w="2610" w:type="dxa"/>
            <w:gridSpan w:val="3"/>
          </w:tcPr>
          <w:p w:rsidR="00760984" w:rsidRDefault="00760984" w:rsidP="00F924A8">
            <w:pPr>
              <w:jc w:val="both"/>
            </w:pPr>
            <w:r>
              <w:t>В момент совершения факта хозяйственной жизни</w:t>
            </w:r>
          </w:p>
        </w:tc>
        <w:tc>
          <w:tcPr>
            <w:tcW w:w="2531" w:type="dxa"/>
            <w:gridSpan w:val="4"/>
          </w:tcPr>
          <w:p w:rsidR="00760984" w:rsidRDefault="00760984" w:rsidP="00F924A8">
            <w:pPr>
              <w:jc w:val="both"/>
            </w:pPr>
            <w:r>
              <w:t>Ежедневная проверка</w:t>
            </w:r>
          </w:p>
        </w:tc>
        <w:tc>
          <w:tcPr>
            <w:tcW w:w="2693" w:type="dxa"/>
          </w:tcPr>
          <w:p w:rsidR="00760984" w:rsidRDefault="00760984" w:rsidP="00760984">
            <w:pPr>
              <w:numPr>
                <w:ilvl w:val="0"/>
                <w:numId w:val="1"/>
              </w:numPr>
              <w:tabs>
                <w:tab w:val="clear" w:pos="360"/>
                <w:tab w:val="num" w:pos="535"/>
              </w:tabs>
              <w:spacing w:after="0" w:line="240" w:lineRule="auto"/>
              <w:ind w:left="535"/>
              <w:jc w:val="both"/>
            </w:pPr>
            <w:r>
              <w:t xml:space="preserve">руководитель планово-экономического отдела </w:t>
            </w:r>
          </w:p>
          <w:p w:rsidR="00760984" w:rsidRDefault="00760984" w:rsidP="00760984">
            <w:pPr>
              <w:spacing w:after="0" w:line="240" w:lineRule="auto"/>
              <w:ind w:left="360"/>
              <w:jc w:val="both"/>
            </w:pPr>
          </w:p>
        </w:tc>
      </w:tr>
      <w:tr w:rsidR="00760984" w:rsidTr="009E596C">
        <w:trPr>
          <w:trHeight w:val="321"/>
        </w:trPr>
        <w:tc>
          <w:tcPr>
            <w:tcW w:w="636" w:type="dxa"/>
          </w:tcPr>
          <w:p w:rsidR="00760984" w:rsidRPr="00CA738B" w:rsidRDefault="00760984" w:rsidP="00F924A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570" w:type="dxa"/>
            <w:gridSpan w:val="12"/>
          </w:tcPr>
          <w:p w:rsidR="00760984" w:rsidRPr="00CA738B" w:rsidRDefault="00760984" w:rsidP="00760984">
            <w:pPr>
              <w:jc w:val="both"/>
              <w:rPr>
                <w:b/>
              </w:rPr>
            </w:pPr>
            <w:r>
              <w:rPr>
                <w:b/>
              </w:rPr>
              <w:t>Текущий контроль</w:t>
            </w:r>
          </w:p>
        </w:tc>
      </w:tr>
      <w:tr w:rsidR="00FC2613" w:rsidTr="00760984">
        <w:trPr>
          <w:trHeight w:val="895"/>
        </w:trPr>
        <w:tc>
          <w:tcPr>
            <w:tcW w:w="636" w:type="dxa"/>
          </w:tcPr>
          <w:p w:rsidR="00FC2613" w:rsidRDefault="00FC2613" w:rsidP="00F924A8">
            <w:pPr>
              <w:jc w:val="both"/>
            </w:pPr>
            <w:r>
              <w:t>2.1</w:t>
            </w:r>
          </w:p>
        </w:tc>
        <w:tc>
          <w:tcPr>
            <w:tcW w:w="2506" w:type="dxa"/>
          </w:tcPr>
          <w:p w:rsidR="00FC2613" w:rsidRDefault="00FC2613" w:rsidP="00F924A8">
            <w:pPr>
              <w:jc w:val="both"/>
            </w:pPr>
            <w:r>
              <w:t xml:space="preserve">Проставление отметки на первичных учетных (сводных) учетных документах, </w:t>
            </w:r>
            <w:r>
              <w:lastRenderedPageBreak/>
              <w:t>прошедших обработку в бухгалтерском учете</w:t>
            </w:r>
          </w:p>
        </w:tc>
        <w:tc>
          <w:tcPr>
            <w:tcW w:w="4230" w:type="dxa"/>
            <w:gridSpan w:val="3"/>
          </w:tcPr>
          <w:p w:rsidR="00FC2613" w:rsidRDefault="00FC2613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lastRenderedPageBreak/>
              <w:t xml:space="preserve">исключить повторную обработку первичных (сводных) учетных документов в бухгалтерском учете и предотвратить соответствующие </w:t>
            </w:r>
            <w:r>
              <w:lastRenderedPageBreak/>
              <w:t>искажения данных бухгалтерского учета</w:t>
            </w:r>
          </w:p>
        </w:tc>
        <w:tc>
          <w:tcPr>
            <w:tcW w:w="2610" w:type="dxa"/>
            <w:gridSpan w:val="3"/>
          </w:tcPr>
          <w:p w:rsidR="00FC2613" w:rsidRDefault="00FC2613" w:rsidP="00F924A8">
            <w:pPr>
              <w:jc w:val="both"/>
            </w:pPr>
            <w:r>
              <w:lastRenderedPageBreak/>
              <w:t>В момент совершения факта хозяйственной жизни</w:t>
            </w:r>
          </w:p>
          <w:p w:rsidR="00FC2613" w:rsidRDefault="00FC2613" w:rsidP="00F924A8">
            <w:pPr>
              <w:jc w:val="both"/>
            </w:pPr>
            <w:r>
              <w:lastRenderedPageBreak/>
              <w:t>Ежемесячно в последний рабочий день месяца</w:t>
            </w:r>
          </w:p>
        </w:tc>
        <w:tc>
          <w:tcPr>
            <w:tcW w:w="2531" w:type="dxa"/>
            <w:gridSpan w:val="4"/>
          </w:tcPr>
          <w:p w:rsidR="00FC2613" w:rsidRDefault="00FC2613" w:rsidP="00F924A8">
            <w:pPr>
              <w:jc w:val="both"/>
            </w:pPr>
            <w:r>
              <w:lastRenderedPageBreak/>
              <w:t>Ежедневная проверка</w:t>
            </w:r>
          </w:p>
          <w:p w:rsidR="00FC2613" w:rsidRDefault="00FC2613" w:rsidP="00F924A8">
            <w:pPr>
              <w:jc w:val="both"/>
            </w:pPr>
          </w:p>
          <w:p w:rsidR="00FC2613" w:rsidRDefault="00FC2613" w:rsidP="00F924A8">
            <w:pPr>
              <w:jc w:val="both"/>
            </w:pPr>
            <w:r>
              <w:lastRenderedPageBreak/>
              <w:t>Месяц</w:t>
            </w:r>
          </w:p>
          <w:p w:rsidR="00FC2613" w:rsidRDefault="00FC2613" w:rsidP="00F924A8">
            <w:pPr>
              <w:jc w:val="both"/>
            </w:pPr>
          </w:p>
        </w:tc>
        <w:tc>
          <w:tcPr>
            <w:tcW w:w="2693" w:type="dxa"/>
          </w:tcPr>
          <w:p w:rsidR="00FC2613" w:rsidRDefault="00FC2613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lastRenderedPageBreak/>
              <w:t>главный бухгалтер</w:t>
            </w:r>
          </w:p>
          <w:p w:rsidR="00FC2613" w:rsidRDefault="00FC2613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 xml:space="preserve">сотрудники бухгалтерии по соответствующим </w:t>
            </w:r>
            <w:r>
              <w:lastRenderedPageBreak/>
              <w:t>участкам</w:t>
            </w:r>
          </w:p>
        </w:tc>
      </w:tr>
      <w:tr w:rsidR="00FC2613" w:rsidTr="00FC2613">
        <w:trPr>
          <w:trHeight w:val="895"/>
        </w:trPr>
        <w:tc>
          <w:tcPr>
            <w:tcW w:w="636" w:type="dxa"/>
          </w:tcPr>
          <w:p w:rsidR="00FC2613" w:rsidRDefault="00FC2613" w:rsidP="00F924A8">
            <w:pPr>
              <w:jc w:val="both"/>
            </w:pPr>
            <w:r>
              <w:lastRenderedPageBreak/>
              <w:t>2.2</w:t>
            </w:r>
          </w:p>
        </w:tc>
        <w:tc>
          <w:tcPr>
            <w:tcW w:w="2506" w:type="dxa"/>
          </w:tcPr>
          <w:p w:rsidR="00FC2613" w:rsidRDefault="00FC2613" w:rsidP="00F924A8">
            <w:pPr>
              <w:jc w:val="both"/>
            </w:pPr>
            <w:r>
              <w:t>Последовательная нумерация первичных (сводных) учетных документов каждого вида в течение отчетного периода</w:t>
            </w:r>
          </w:p>
        </w:tc>
        <w:tc>
          <w:tcPr>
            <w:tcW w:w="4230" w:type="dxa"/>
            <w:gridSpan w:val="3"/>
          </w:tcPr>
          <w:p w:rsidR="00FC2613" w:rsidRDefault="00FC2613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обеспечить систему легкого поиска документов, прошедших обработку в бухгалтерском учете, и систему быстрого выявления отсутствующих документов</w:t>
            </w:r>
          </w:p>
        </w:tc>
        <w:tc>
          <w:tcPr>
            <w:tcW w:w="2595" w:type="dxa"/>
            <w:gridSpan w:val="2"/>
          </w:tcPr>
          <w:p w:rsidR="00FC2613" w:rsidRDefault="00FC2613" w:rsidP="00FC2613">
            <w:pPr>
              <w:jc w:val="both"/>
            </w:pPr>
            <w:r>
              <w:t>В момент совершения факта хозяйственной жизни</w:t>
            </w:r>
          </w:p>
          <w:p w:rsidR="00FC2613" w:rsidRDefault="00FC2613" w:rsidP="00FC2613">
            <w:pPr>
              <w:jc w:val="both"/>
            </w:pPr>
            <w:r>
              <w:t>Ежемесячно в последний рабочий день месяца</w:t>
            </w:r>
          </w:p>
        </w:tc>
        <w:tc>
          <w:tcPr>
            <w:tcW w:w="2546" w:type="dxa"/>
            <w:gridSpan w:val="5"/>
          </w:tcPr>
          <w:p w:rsidR="00FC2613" w:rsidRDefault="00FC2613" w:rsidP="00F924A8">
            <w:pPr>
              <w:jc w:val="both"/>
            </w:pPr>
            <w:r>
              <w:t>Ежедневная проверка</w:t>
            </w:r>
          </w:p>
          <w:p w:rsidR="00FC2613" w:rsidRDefault="00FC2613" w:rsidP="00F924A8">
            <w:pPr>
              <w:jc w:val="both"/>
            </w:pPr>
          </w:p>
          <w:p w:rsidR="00FC2613" w:rsidRDefault="00FC2613" w:rsidP="00F924A8">
            <w:pPr>
              <w:jc w:val="both"/>
            </w:pPr>
            <w:r>
              <w:t>Месяц</w:t>
            </w:r>
          </w:p>
          <w:p w:rsidR="00FC2613" w:rsidRDefault="00FC2613" w:rsidP="00F924A8">
            <w:pPr>
              <w:jc w:val="both"/>
            </w:pPr>
          </w:p>
        </w:tc>
        <w:tc>
          <w:tcPr>
            <w:tcW w:w="2693" w:type="dxa"/>
          </w:tcPr>
          <w:p w:rsidR="00FC2613" w:rsidRDefault="00FC2613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главный бухгалтер</w:t>
            </w:r>
          </w:p>
          <w:p w:rsidR="00FC2613" w:rsidRDefault="00FC2613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сотрудники бухгалтерии по соответствующим участкам</w:t>
            </w:r>
          </w:p>
        </w:tc>
      </w:tr>
      <w:tr w:rsidR="00FC2613" w:rsidTr="00FC2613">
        <w:trPr>
          <w:trHeight w:val="1132"/>
        </w:trPr>
        <w:tc>
          <w:tcPr>
            <w:tcW w:w="636" w:type="dxa"/>
          </w:tcPr>
          <w:p w:rsidR="00FC2613" w:rsidRDefault="00FC2613" w:rsidP="00F924A8">
            <w:pPr>
              <w:jc w:val="both"/>
            </w:pPr>
            <w:r>
              <w:t>2.3</w:t>
            </w:r>
          </w:p>
        </w:tc>
        <w:tc>
          <w:tcPr>
            <w:tcW w:w="2506" w:type="dxa"/>
          </w:tcPr>
          <w:p w:rsidR="00FC2613" w:rsidRDefault="00FC2613" w:rsidP="00F924A8">
            <w:pPr>
              <w:jc w:val="both"/>
            </w:pPr>
            <w:r>
              <w:t>Контроль целевого использования бюджетных средств</w:t>
            </w:r>
          </w:p>
        </w:tc>
        <w:tc>
          <w:tcPr>
            <w:tcW w:w="4230" w:type="dxa"/>
            <w:gridSpan w:val="3"/>
          </w:tcPr>
          <w:p w:rsidR="00FC2613" w:rsidRDefault="00FC2613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обеспечить эффективное использование бюджетных средств</w:t>
            </w:r>
          </w:p>
          <w:p w:rsidR="00FC2613" w:rsidRDefault="00FC2613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проверить целевое использование выделенных средств</w:t>
            </w:r>
          </w:p>
        </w:tc>
        <w:tc>
          <w:tcPr>
            <w:tcW w:w="2595" w:type="dxa"/>
            <w:gridSpan w:val="2"/>
          </w:tcPr>
          <w:p w:rsidR="00FC2613" w:rsidRDefault="00FC2613" w:rsidP="00F924A8">
            <w:pPr>
              <w:jc w:val="both"/>
            </w:pPr>
            <w:r>
              <w:t>В момент совершения факта хозяйственной жизни</w:t>
            </w:r>
          </w:p>
          <w:p w:rsidR="00FC2613" w:rsidRDefault="00FC2613" w:rsidP="00F924A8">
            <w:pPr>
              <w:jc w:val="both"/>
            </w:pPr>
            <w:r>
              <w:t>Ежемесячно в последний рабочий день месяца</w:t>
            </w:r>
          </w:p>
        </w:tc>
        <w:tc>
          <w:tcPr>
            <w:tcW w:w="2546" w:type="dxa"/>
            <w:gridSpan w:val="5"/>
          </w:tcPr>
          <w:p w:rsidR="00FC2613" w:rsidRDefault="00FC2613" w:rsidP="00F924A8">
            <w:pPr>
              <w:jc w:val="both"/>
            </w:pPr>
            <w:r>
              <w:t>Ежедневная проверка</w:t>
            </w:r>
          </w:p>
          <w:p w:rsidR="00FC2613" w:rsidRDefault="00FC2613" w:rsidP="00F924A8">
            <w:pPr>
              <w:jc w:val="both"/>
            </w:pPr>
          </w:p>
          <w:p w:rsidR="00FC2613" w:rsidRDefault="00FC2613" w:rsidP="00F924A8">
            <w:pPr>
              <w:jc w:val="both"/>
            </w:pPr>
            <w:r>
              <w:t>Месяц</w:t>
            </w:r>
          </w:p>
          <w:p w:rsidR="00FC2613" w:rsidRDefault="00FC2613" w:rsidP="00F924A8">
            <w:pPr>
              <w:jc w:val="both"/>
            </w:pPr>
          </w:p>
        </w:tc>
        <w:tc>
          <w:tcPr>
            <w:tcW w:w="2693" w:type="dxa"/>
          </w:tcPr>
          <w:p w:rsidR="00FC2613" w:rsidRDefault="00FC2613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главный бухгалтер</w:t>
            </w:r>
          </w:p>
          <w:p w:rsidR="00FC2613" w:rsidRDefault="00FC2613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руководитель планово-экономического отдела</w:t>
            </w:r>
          </w:p>
        </w:tc>
      </w:tr>
      <w:tr w:rsidR="00FC2613" w:rsidTr="00FC2613">
        <w:trPr>
          <w:trHeight w:val="715"/>
        </w:trPr>
        <w:tc>
          <w:tcPr>
            <w:tcW w:w="636" w:type="dxa"/>
          </w:tcPr>
          <w:p w:rsidR="00FC2613" w:rsidRDefault="00FC2613" w:rsidP="00F924A8">
            <w:pPr>
              <w:jc w:val="both"/>
            </w:pPr>
            <w:r>
              <w:t>2.4</w:t>
            </w:r>
          </w:p>
        </w:tc>
        <w:tc>
          <w:tcPr>
            <w:tcW w:w="2506" w:type="dxa"/>
          </w:tcPr>
          <w:p w:rsidR="00FC2613" w:rsidRDefault="00FC2613" w:rsidP="00F924A8">
            <w:pPr>
              <w:jc w:val="both"/>
            </w:pPr>
            <w:r>
              <w:t>Контроль произведенных расходов (затрат)</w:t>
            </w:r>
          </w:p>
        </w:tc>
        <w:tc>
          <w:tcPr>
            <w:tcW w:w="4230" w:type="dxa"/>
            <w:gridSpan w:val="3"/>
          </w:tcPr>
          <w:p w:rsidR="00FC2613" w:rsidRDefault="00FC261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обеспечить эффективное использование ресурсов учреждения</w:t>
            </w:r>
          </w:p>
          <w:p w:rsidR="00FC2613" w:rsidRDefault="00FC261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определить производственный характер произведенных расходов, выявить расходы непроизводственного характера, своевременно определить ответственных и (или) виновных лиц, предпринять соответствующие меры</w:t>
            </w:r>
          </w:p>
          <w:p w:rsidR="00FC2613" w:rsidRDefault="00FC261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своевременно определить превышение установленных норм расходов (затрат), изучить причины превышения и определить ответственных лиц</w:t>
            </w:r>
          </w:p>
          <w:p w:rsidR="00FC2613" w:rsidRDefault="00FC261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lastRenderedPageBreak/>
              <w:t>проанализировать соответствие кассовых и фактически произведенных расходов</w:t>
            </w:r>
          </w:p>
        </w:tc>
        <w:tc>
          <w:tcPr>
            <w:tcW w:w="2595" w:type="dxa"/>
            <w:gridSpan w:val="2"/>
          </w:tcPr>
          <w:p w:rsidR="00FC2613" w:rsidRDefault="00FC2613" w:rsidP="00F924A8">
            <w:pPr>
              <w:jc w:val="both"/>
            </w:pPr>
            <w:r>
              <w:lastRenderedPageBreak/>
              <w:t>В момент совершения факта хозяйственной жизни</w:t>
            </w:r>
          </w:p>
          <w:p w:rsidR="00FC2613" w:rsidRDefault="00FC2613" w:rsidP="00F924A8">
            <w:pPr>
              <w:jc w:val="both"/>
            </w:pPr>
            <w:r>
              <w:t>Ежемесячно в последний рабочий день месяца</w:t>
            </w:r>
          </w:p>
        </w:tc>
        <w:tc>
          <w:tcPr>
            <w:tcW w:w="2546" w:type="dxa"/>
            <w:gridSpan w:val="5"/>
          </w:tcPr>
          <w:p w:rsidR="00FC2613" w:rsidRDefault="00FC2613" w:rsidP="00F924A8">
            <w:pPr>
              <w:jc w:val="both"/>
            </w:pPr>
            <w:r>
              <w:t>Ежедневная проверка</w:t>
            </w:r>
          </w:p>
          <w:p w:rsidR="00FC2613" w:rsidRDefault="00FC2613" w:rsidP="00F924A8">
            <w:pPr>
              <w:jc w:val="both"/>
            </w:pPr>
          </w:p>
          <w:p w:rsidR="00FC2613" w:rsidRDefault="00FC2613" w:rsidP="00F924A8">
            <w:pPr>
              <w:jc w:val="both"/>
            </w:pPr>
            <w:r>
              <w:t>Месяц</w:t>
            </w:r>
          </w:p>
          <w:p w:rsidR="00FC2613" w:rsidRDefault="00FC2613" w:rsidP="00F924A8">
            <w:pPr>
              <w:jc w:val="both"/>
            </w:pPr>
          </w:p>
        </w:tc>
        <w:tc>
          <w:tcPr>
            <w:tcW w:w="2693" w:type="dxa"/>
          </w:tcPr>
          <w:p w:rsidR="00FC2613" w:rsidRDefault="00FC2613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главный бухгалтер</w:t>
            </w:r>
          </w:p>
          <w:p w:rsidR="00FC2613" w:rsidRDefault="00FC2613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руководитель планово-экономического отдела</w:t>
            </w:r>
          </w:p>
        </w:tc>
      </w:tr>
      <w:tr w:rsidR="00FC2613" w:rsidTr="00FC2613">
        <w:trPr>
          <w:trHeight w:val="715"/>
        </w:trPr>
        <w:tc>
          <w:tcPr>
            <w:tcW w:w="636" w:type="dxa"/>
          </w:tcPr>
          <w:p w:rsidR="00FC2613" w:rsidRDefault="00FC2613" w:rsidP="00F924A8">
            <w:pPr>
              <w:jc w:val="both"/>
            </w:pPr>
            <w:r>
              <w:lastRenderedPageBreak/>
              <w:t>2.5</w:t>
            </w:r>
          </w:p>
        </w:tc>
        <w:tc>
          <w:tcPr>
            <w:tcW w:w="2506" w:type="dxa"/>
          </w:tcPr>
          <w:p w:rsidR="00FC2613" w:rsidRDefault="00FC2613" w:rsidP="00F924A8">
            <w:pPr>
              <w:jc w:val="both"/>
            </w:pPr>
            <w:r>
              <w:t>Сверка данных бухгалтерского учета учреждения с данными бухгалтерского учета контрагентов:</w:t>
            </w:r>
          </w:p>
          <w:p w:rsidR="00FC2613" w:rsidRDefault="00FC2613" w:rsidP="00C70507">
            <w:pPr>
              <w:numPr>
                <w:ilvl w:val="0"/>
                <w:numId w:val="3"/>
              </w:numPr>
              <w:spacing w:after="0" w:line="240" w:lineRule="auto"/>
              <w:jc w:val="both"/>
            </w:pPr>
            <w:r>
              <w:t>акты сверки взаимных расчетов с поставщиками и подрядчиками (покупателями и заказчиками)</w:t>
            </w:r>
          </w:p>
          <w:p w:rsidR="00FC2613" w:rsidRDefault="00FC2613" w:rsidP="00C70507">
            <w:pPr>
              <w:numPr>
                <w:ilvl w:val="0"/>
                <w:numId w:val="3"/>
              </w:numPr>
              <w:spacing w:after="0" w:line="240" w:lineRule="auto"/>
              <w:jc w:val="both"/>
            </w:pPr>
            <w:r>
              <w:t>справки о состоянии расчетов с ИФНС  внебюджетными фондами</w:t>
            </w:r>
          </w:p>
          <w:p w:rsidR="00FC2613" w:rsidRDefault="00FC2613" w:rsidP="00C70507">
            <w:pPr>
              <w:numPr>
                <w:ilvl w:val="0"/>
                <w:numId w:val="3"/>
              </w:numPr>
              <w:spacing w:after="0" w:line="240" w:lineRule="auto"/>
              <w:jc w:val="both"/>
            </w:pPr>
            <w:r>
              <w:t>выписки по лицевому и (или) расчетному счету учреждения</w:t>
            </w:r>
          </w:p>
          <w:p w:rsidR="00FC2613" w:rsidRDefault="00FC2613" w:rsidP="00C70507">
            <w:pPr>
              <w:numPr>
                <w:ilvl w:val="0"/>
                <w:numId w:val="3"/>
              </w:numPr>
              <w:spacing w:after="0" w:line="240" w:lineRule="auto"/>
              <w:jc w:val="both"/>
            </w:pPr>
            <w:r>
              <w:t>иные источники информации</w:t>
            </w:r>
          </w:p>
        </w:tc>
        <w:tc>
          <w:tcPr>
            <w:tcW w:w="4230" w:type="dxa"/>
            <w:gridSpan w:val="3"/>
          </w:tcPr>
          <w:p w:rsidR="00FC2613" w:rsidRDefault="00FC261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обеспечить своевременное представление первичных учетных документов в бухгалтерию</w:t>
            </w:r>
          </w:p>
          <w:p w:rsidR="00FC2613" w:rsidRDefault="00FC261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предотвратить пропуски или искажения учетной информации</w:t>
            </w:r>
          </w:p>
          <w:p w:rsidR="00FC2613" w:rsidRDefault="00FC261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устранить противоречивость данных, полученных из разных источников</w:t>
            </w:r>
          </w:p>
          <w:p w:rsidR="00FC2613" w:rsidRDefault="00FC261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обеспечить точность и полноту данных бухгалтерского учета</w:t>
            </w:r>
          </w:p>
        </w:tc>
        <w:tc>
          <w:tcPr>
            <w:tcW w:w="2595" w:type="dxa"/>
            <w:gridSpan w:val="2"/>
          </w:tcPr>
          <w:p w:rsidR="00FC2613" w:rsidRDefault="00FC2613" w:rsidP="00FC2613">
            <w:pPr>
              <w:jc w:val="both"/>
            </w:pPr>
            <w:r>
              <w:t>В момент совершения факта хозяйственной жизни</w:t>
            </w:r>
          </w:p>
          <w:p w:rsidR="00FC2613" w:rsidRDefault="00FC2613" w:rsidP="00FC2613">
            <w:pPr>
              <w:spacing w:after="0" w:line="240" w:lineRule="auto"/>
              <w:jc w:val="both"/>
            </w:pPr>
            <w:r>
              <w:t>Ежемесячно в последний рабочий день месяца</w:t>
            </w:r>
          </w:p>
          <w:p w:rsidR="00FC2613" w:rsidRDefault="00FC2613" w:rsidP="00FC2613">
            <w:pPr>
              <w:spacing w:after="0" w:line="240" w:lineRule="auto"/>
              <w:jc w:val="both"/>
            </w:pPr>
          </w:p>
          <w:p w:rsidR="00FC2613" w:rsidRDefault="00FC2613" w:rsidP="00FC2613">
            <w:pPr>
              <w:spacing w:after="0" w:line="240" w:lineRule="auto"/>
              <w:jc w:val="both"/>
            </w:pPr>
            <w:r>
              <w:t>Ежеквартально в последний рабочий день квартала</w:t>
            </w:r>
          </w:p>
        </w:tc>
        <w:tc>
          <w:tcPr>
            <w:tcW w:w="2546" w:type="dxa"/>
            <w:gridSpan w:val="5"/>
          </w:tcPr>
          <w:p w:rsidR="00FC2613" w:rsidRDefault="00FC2613" w:rsidP="00FC2613">
            <w:pPr>
              <w:jc w:val="both"/>
            </w:pPr>
            <w:r>
              <w:t>Ежедневная проверка</w:t>
            </w:r>
          </w:p>
          <w:p w:rsidR="00FC2613" w:rsidRDefault="00FC2613" w:rsidP="00FC2613">
            <w:pPr>
              <w:jc w:val="both"/>
            </w:pPr>
          </w:p>
          <w:p w:rsidR="00FC2613" w:rsidRDefault="00FC2613" w:rsidP="00FC2613">
            <w:pPr>
              <w:jc w:val="both"/>
            </w:pPr>
            <w:r>
              <w:t>Месяц</w:t>
            </w:r>
          </w:p>
          <w:p w:rsidR="00FC2613" w:rsidRDefault="00FC2613" w:rsidP="00FC2613">
            <w:pPr>
              <w:spacing w:after="0" w:line="240" w:lineRule="auto"/>
              <w:jc w:val="both"/>
            </w:pPr>
          </w:p>
          <w:p w:rsidR="00FC2613" w:rsidRDefault="00FC2613" w:rsidP="00FC2613">
            <w:pPr>
              <w:spacing w:after="0" w:line="240" w:lineRule="auto"/>
              <w:jc w:val="both"/>
            </w:pPr>
          </w:p>
          <w:p w:rsidR="00FC2613" w:rsidRDefault="00FC2613" w:rsidP="00FC2613">
            <w:pPr>
              <w:spacing w:after="0" w:line="240" w:lineRule="auto"/>
              <w:jc w:val="both"/>
            </w:pPr>
            <w:r>
              <w:t>Квартал</w:t>
            </w:r>
          </w:p>
        </w:tc>
        <w:tc>
          <w:tcPr>
            <w:tcW w:w="2693" w:type="dxa"/>
          </w:tcPr>
          <w:p w:rsidR="00FC2613" w:rsidRDefault="00FC2613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главный бухгалтер</w:t>
            </w:r>
          </w:p>
          <w:p w:rsidR="00FC2613" w:rsidRDefault="00FC2613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сотрудники бухгалтерии по соответствующим участкам</w:t>
            </w:r>
          </w:p>
        </w:tc>
      </w:tr>
      <w:tr w:rsidR="00FC2613" w:rsidTr="00FC2613">
        <w:trPr>
          <w:trHeight w:val="715"/>
        </w:trPr>
        <w:tc>
          <w:tcPr>
            <w:tcW w:w="636" w:type="dxa"/>
          </w:tcPr>
          <w:p w:rsidR="00FC2613" w:rsidRDefault="00FC2613" w:rsidP="00F924A8">
            <w:pPr>
              <w:jc w:val="both"/>
            </w:pPr>
            <w:r>
              <w:t>2.6</w:t>
            </w:r>
          </w:p>
        </w:tc>
        <w:tc>
          <w:tcPr>
            <w:tcW w:w="2506" w:type="dxa"/>
          </w:tcPr>
          <w:p w:rsidR="00FC2613" w:rsidRDefault="00FC2613" w:rsidP="00F924A8">
            <w:pPr>
              <w:jc w:val="both"/>
            </w:pPr>
            <w:r>
              <w:t>Сверка данных бухгалтерского и оперативного учета:</w:t>
            </w:r>
          </w:p>
          <w:p w:rsidR="00FC2613" w:rsidRDefault="00FC2613" w:rsidP="00C70507">
            <w:pPr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>книга учета выданных доверенностей</w:t>
            </w:r>
          </w:p>
          <w:p w:rsidR="00FC2613" w:rsidRDefault="00FC2613" w:rsidP="00C70507">
            <w:pPr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 xml:space="preserve">учетные регистры </w:t>
            </w:r>
            <w:r>
              <w:lastRenderedPageBreak/>
              <w:t>материально-ответственных лиц</w:t>
            </w:r>
          </w:p>
          <w:p w:rsidR="00FC2613" w:rsidRDefault="00FC2613" w:rsidP="00C70507">
            <w:pPr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>оперативные отчеты подразделений учреждения</w:t>
            </w:r>
          </w:p>
          <w:p w:rsidR="00FC2613" w:rsidRDefault="00FC2613" w:rsidP="00C70507">
            <w:pPr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>иные источники информации</w:t>
            </w:r>
          </w:p>
        </w:tc>
        <w:tc>
          <w:tcPr>
            <w:tcW w:w="4230" w:type="dxa"/>
            <w:gridSpan w:val="3"/>
          </w:tcPr>
          <w:p w:rsidR="00FC2613" w:rsidRDefault="00FC261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lastRenderedPageBreak/>
              <w:t>обеспечить своевременное представление первичных учетных документов в бухгалтерию</w:t>
            </w:r>
          </w:p>
          <w:p w:rsidR="00FC2613" w:rsidRDefault="00FC261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предотвратить пропуски или искажения учетной информации</w:t>
            </w:r>
          </w:p>
          <w:p w:rsidR="00FC2613" w:rsidRDefault="00FC261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устранить противоречивость данных, полученных из разных источников</w:t>
            </w:r>
          </w:p>
          <w:p w:rsidR="00FC2613" w:rsidRDefault="00FC261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 xml:space="preserve">обеспечить точность и полноту </w:t>
            </w:r>
            <w:r>
              <w:lastRenderedPageBreak/>
              <w:t>данных бухгалтерского учета</w:t>
            </w:r>
          </w:p>
        </w:tc>
        <w:tc>
          <w:tcPr>
            <w:tcW w:w="2595" w:type="dxa"/>
            <w:gridSpan w:val="2"/>
          </w:tcPr>
          <w:p w:rsidR="00FC2613" w:rsidRDefault="00FC2613" w:rsidP="00F924A8">
            <w:pPr>
              <w:jc w:val="both"/>
            </w:pPr>
            <w:r>
              <w:lastRenderedPageBreak/>
              <w:t>В момент совершения факта хозяйственной жизни</w:t>
            </w:r>
          </w:p>
          <w:p w:rsidR="00FC2613" w:rsidRDefault="00FC2613" w:rsidP="00F924A8">
            <w:pPr>
              <w:spacing w:after="0" w:line="240" w:lineRule="auto"/>
              <w:jc w:val="both"/>
            </w:pPr>
            <w:r>
              <w:t>Ежемесячно в последний рабочий день месяца</w:t>
            </w:r>
          </w:p>
          <w:p w:rsidR="00FC2613" w:rsidRDefault="00FC2613" w:rsidP="00F924A8">
            <w:pPr>
              <w:spacing w:after="0" w:line="240" w:lineRule="auto"/>
              <w:jc w:val="both"/>
            </w:pPr>
          </w:p>
          <w:p w:rsidR="00FC2613" w:rsidRDefault="00FC2613" w:rsidP="00F924A8">
            <w:pPr>
              <w:spacing w:after="0" w:line="240" w:lineRule="auto"/>
              <w:jc w:val="both"/>
            </w:pPr>
            <w:r>
              <w:lastRenderedPageBreak/>
              <w:t>Ежеквартально в последний рабочий день квартала</w:t>
            </w:r>
          </w:p>
        </w:tc>
        <w:tc>
          <w:tcPr>
            <w:tcW w:w="2546" w:type="dxa"/>
            <w:gridSpan w:val="5"/>
          </w:tcPr>
          <w:p w:rsidR="00FC2613" w:rsidRDefault="00FC2613" w:rsidP="00F924A8">
            <w:pPr>
              <w:jc w:val="both"/>
            </w:pPr>
            <w:r>
              <w:lastRenderedPageBreak/>
              <w:t>Ежедневная проверка</w:t>
            </w:r>
          </w:p>
          <w:p w:rsidR="00FC2613" w:rsidRDefault="00FC2613" w:rsidP="00F924A8">
            <w:pPr>
              <w:jc w:val="both"/>
            </w:pPr>
          </w:p>
          <w:p w:rsidR="00FC2613" w:rsidRDefault="00FC2613" w:rsidP="00F924A8">
            <w:pPr>
              <w:jc w:val="both"/>
            </w:pPr>
            <w:r>
              <w:t>Месяц</w:t>
            </w:r>
          </w:p>
          <w:p w:rsidR="00FC2613" w:rsidRDefault="00FC2613" w:rsidP="00F924A8">
            <w:pPr>
              <w:spacing w:after="0" w:line="240" w:lineRule="auto"/>
              <w:jc w:val="both"/>
            </w:pPr>
          </w:p>
          <w:p w:rsidR="00FC2613" w:rsidRDefault="00FC2613" w:rsidP="00F924A8">
            <w:pPr>
              <w:spacing w:after="0" w:line="240" w:lineRule="auto"/>
              <w:jc w:val="both"/>
            </w:pPr>
          </w:p>
          <w:p w:rsidR="00FC2613" w:rsidRDefault="00FC2613" w:rsidP="00F924A8">
            <w:pPr>
              <w:spacing w:after="0" w:line="240" w:lineRule="auto"/>
              <w:jc w:val="both"/>
            </w:pPr>
          </w:p>
          <w:p w:rsidR="00FC2613" w:rsidRDefault="00FC2613" w:rsidP="00F924A8">
            <w:pPr>
              <w:spacing w:after="0" w:line="240" w:lineRule="auto"/>
              <w:jc w:val="both"/>
            </w:pPr>
            <w:r>
              <w:lastRenderedPageBreak/>
              <w:t>Квартал</w:t>
            </w:r>
          </w:p>
        </w:tc>
        <w:tc>
          <w:tcPr>
            <w:tcW w:w="2693" w:type="dxa"/>
          </w:tcPr>
          <w:p w:rsidR="00FC2613" w:rsidRDefault="00FC2613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lastRenderedPageBreak/>
              <w:t>главный бухгалтер</w:t>
            </w:r>
          </w:p>
          <w:p w:rsidR="00FC2613" w:rsidRDefault="00FC2613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сотрудники бухгалтерии по соответствующим участкам</w:t>
            </w:r>
          </w:p>
        </w:tc>
      </w:tr>
      <w:tr w:rsidR="00FC2613" w:rsidTr="00FC2613">
        <w:trPr>
          <w:trHeight w:val="356"/>
        </w:trPr>
        <w:tc>
          <w:tcPr>
            <w:tcW w:w="636" w:type="dxa"/>
          </w:tcPr>
          <w:p w:rsidR="00FC2613" w:rsidRDefault="00FC2613" w:rsidP="00F924A8">
            <w:pPr>
              <w:jc w:val="both"/>
            </w:pPr>
            <w:r>
              <w:lastRenderedPageBreak/>
              <w:t>2.7</w:t>
            </w:r>
          </w:p>
        </w:tc>
        <w:tc>
          <w:tcPr>
            <w:tcW w:w="2506" w:type="dxa"/>
          </w:tcPr>
          <w:p w:rsidR="00FC2613" w:rsidRDefault="00FC2613" w:rsidP="00F924A8">
            <w:pPr>
              <w:jc w:val="both"/>
            </w:pPr>
            <w:r>
              <w:t>Контроль целевого использования имущества учреждения</w:t>
            </w:r>
          </w:p>
        </w:tc>
        <w:tc>
          <w:tcPr>
            <w:tcW w:w="4230" w:type="dxa"/>
            <w:gridSpan w:val="3"/>
          </w:tcPr>
          <w:p w:rsidR="00FC2613" w:rsidRDefault="00FC261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проверить целевое использование имущества, переданного в оперативное управление</w:t>
            </w:r>
          </w:p>
          <w:p w:rsidR="00FC2613" w:rsidRDefault="00FC261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проверить сохранность имущества, переданного в оперативное управление</w:t>
            </w:r>
          </w:p>
          <w:p w:rsidR="00FC2613" w:rsidRDefault="00FC261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своевременно обнаружить имущество, используемое не по целевому назначению</w:t>
            </w:r>
          </w:p>
          <w:p w:rsidR="00FC2613" w:rsidRDefault="00FC261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своевременно выявить временно не используемое имущество, определить причины, виновных лиц, при необходимости организовать хранение имущества, консервацию</w:t>
            </w:r>
          </w:p>
        </w:tc>
        <w:tc>
          <w:tcPr>
            <w:tcW w:w="2595" w:type="dxa"/>
            <w:gridSpan w:val="2"/>
          </w:tcPr>
          <w:p w:rsidR="00FC2613" w:rsidRDefault="00DA5DB5" w:rsidP="00DA5DB5">
            <w:pPr>
              <w:spacing w:after="0" w:line="240" w:lineRule="auto"/>
              <w:jc w:val="both"/>
            </w:pPr>
            <w:r>
              <w:t>Ежеквартально в последний рабочий день квартала</w:t>
            </w:r>
          </w:p>
        </w:tc>
        <w:tc>
          <w:tcPr>
            <w:tcW w:w="2546" w:type="dxa"/>
            <w:gridSpan w:val="5"/>
          </w:tcPr>
          <w:p w:rsidR="00FC2613" w:rsidRDefault="00DA5DB5" w:rsidP="00DA5DB5">
            <w:pPr>
              <w:spacing w:after="0" w:line="240" w:lineRule="auto"/>
              <w:jc w:val="both"/>
            </w:pPr>
            <w:r>
              <w:t>Квартал</w:t>
            </w:r>
          </w:p>
        </w:tc>
        <w:tc>
          <w:tcPr>
            <w:tcW w:w="2693" w:type="dxa"/>
          </w:tcPr>
          <w:p w:rsidR="00FC2613" w:rsidRDefault="00FC2613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 xml:space="preserve">заместитель руководителя </w:t>
            </w:r>
          </w:p>
          <w:p w:rsidR="00FC2613" w:rsidRDefault="00FC2613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 xml:space="preserve">заведующий АХЧ </w:t>
            </w:r>
          </w:p>
          <w:p w:rsidR="00FC2613" w:rsidRDefault="00FC2613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 xml:space="preserve">инженер по производственному оборудованию </w:t>
            </w:r>
          </w:p>
          <w:p w:rsidR="00FC2613" w:rsidRDefault="00FC2613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 xml:space="preserve">начальник отдела автоматизированных систем управления </w:t>
            </w:r>
          </w:p>
          <w:p w:rsidR="00FC2613" w:rsidRDefault="00FC2613" w:rsidP="00FC2613">
            <w:pPr>
              <w:spacing w:after="0" w:line="240" w:lineRule="auto"/>
              <w:ind w:left="360"/>
              <w:jc w:val="both"/>
            </w:pPr>
          </w:p>
        </w:tc>
      </w:tr>
      <w:tr w:rsidR="00DA5DB5" w:rsidTr="00FC2613">
        <w:trPr>
          <w:trHeight w:val="356"/>
        </w:trPr>
        <w:tc>
          <w:tcPr>
            <w:tcW w:w="636" w:type="dxa"/>
          </w:tcPr>
          <w:p w:rsidR="00DA5DB5" w:rsidRDefault="00DA5DB5" w:rsidP="00F924A8">
            <w:pPr>
              <w:jc w:val="both"/>
            </w:pPr>
            <w:r>
              <w:t>2.8</w:t>
            </w:r>
          </w:p>
        </w:tc>
        <w:tc>
          <w:tcPr>
            <w:tcW w:w="2506" w:type="dxa"/>
          </w:tcPr>
          <w:p w:rsidR="00DA5DB5" w:rsidRDefault="00DA5DB5" w:rsidP="00F924A8">
            <w:pPr>
              <w:jc w:val="both"/>
            </w:pPr>
            <w:r>
              <w:t>Контроль обеспеченности учреждения основными фондами</w:t>
            </w:r>
          </w:p>
        </w:tc>
        <w:tc>
          <w:tcPr>
            <w:tcW w:w="4230" w:type="dxa"/>
            <w:gridSpan w:val="3"/>
          </w:tcPr>
          <w:p w:rsidR="00DA5DB5" w:rsidRDefault="00DA5DB5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своевременно учесть и спланировать потребности учреждения в основных фондах</w:t>
            </w:r>
          </w:p>
          <w:p w:rsidR="00DA5DB5" w:rsidRDefault="00DA5DB5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своевременно учесть потребность учреждения в услугах по содержанию имущества (запланировать ремонт, техническое обслуживание, модернизацию и пр.)</w:t>
            </w:r>
          </w:p>
          <w:p w:rsidR="00DA5DB5" w:rsidRDefault="00DA5DB5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выявить резерв имущества, которое временно не используется, определить причины и ответственных за это лиц</w:t>
            </w:r>
          </w:p>
        </w:tc>
        <w:tc>
          <w:tcPr>
            <w:tcW w:w="2595" w:type="dxa"/>
            <w:gridSpan w:val="2"/>
          </w:tcPr>
          <w:p w:rsidR="00DA5DB5" w:rsidRDefault="00DA5DB5" w:rsidP="00F924A8">
            <w:pPr>
              <w:spacing w:after="0" w:line="240" w:lineRule="auto"/>
              <w:jc w:val="both"/>
            </w:pPr>
            <w:r>
              <w:t>Ежеквартально в последний рабочий день квартала</w:t>
            </w:r>
          </w:p>
        </w:tc>
        <w:tc>
          <w:tcPr>
            <w:tcW w:w="2546" w:type="dxa"/>
            <w:gridSpan w:val="5"/>
          </w:tcPr>
          <w:p w:rsidR="00DA5DB5" w:rsidRDefault="00DA5DB5" w:rsidP="00F924A8">
            <w:pPr>
              <w:spacing w:after="0" w:line="240" w:lineRule="auto"/>
              <w:jc w:val="both"/>
            </w:pPr>
            <w:r>
              <w:t>Квартал</w:t>
            </w:r>
          </w:p>
        </w:tc>
        <w:tc>
          <w:tcPr>
            <w:tcW w:w="2693" w:type="dxa"/>
          </w:tcPr>
          <w:p w:rsidR="00DA5DB5" w:rsidRDefault="00DA5DB5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 xml:space="preserve">руководитель учреждения </w:t>
            </w:r>
          </w:p>
          <w:p w:rsidR="00DA5DB5" w:rsidRDefault="00DA5DB5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руководитель планово-экономического отдела</w:t>
            </w:r>
          </w:p>
          <w:p w:rsidR="00DA5DB5" w:rsidRDefault="00DA5DB5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 xml:space="preserve">заместитель руководителя </w:t>
            </w:r>
          </w:p>
          <w:p w:rsidR="00DA5DB5" w:rsidRDefault="00DA5DB5" w:rsidP="00DA5DB5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 xml:space="preserve">начальник отдела автоматизированных систем управления </w:t>
            </w:r>
          </w:p>
        </w:tc>
      </w:tr>
      <w:tr w:rsidR="00DA5DB5" w:rsidTr="00DA5DB5">
        <w:trPr>
          <w:trHeight w:val="356"/>
        </w:trPr>
        <w:tc>
          <w:tcPr>
            <w:tcW w:w="636" w:type="dxa"/>
          </w:tcPr>
          <w:p w:rsidR="00DA5DB5" w:rsidRDefault="00DA5DB5" w:rsidP="00F924A8">
            <w:pPr>
              <w:jc w:val="both"/>
            </w:pPr>
            <w:r>
              <w:lastRenderedPageBreak/>
              <w:t>2.9</w:t>
            </w:r>
          </w:p>
        </w:tc>
        <w:tc>
          <w:tcPr>
            <w:tcW w:w="2506" w:type="dxa"/>
          </w:tcPr>
          <w:p w:rsidR="00DA5DB5" w:rsidRDefault="00DA5DB5" w:rsidP="00F924A8">
            <w:pPr>
              <w:jc w:val="both"/>
            </w:pPr>
            <w:r>
              <w:t>Мониторинг кредиторской задолженности</w:t>
            </w:r>
          </w:p>
        </w:tc>
        <w:tc>
          <w:tcPr>
            <w:tcW w:w="4200" w:type="dxa"/>
          </w:tcPr>
          <w:p w:rsidR="00DA5DB5" w:rsidRDefault="00DA5DB5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своевременно определить задолженность учреждения и принять меры к ее погашению</w:t>
            </w:r>
          </w:p>
          <w:p w:rsidR="00DA5DB5" w:rsidRDefault="00DA5DB5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своевременно выявить невостребованную задолженность кредиторами и принять меры к ее списанию</w:t>
            </w:r>
          </w:p>
          <w:p w:rsidR="00DA5DB5" w:rsidRDefault="00DA5DB5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контролировать уровень кредиторской задолженности в допустимых пределах</w:t>
            </w:r>
          </w:p>
        </w:tc>
        <w:tc>
          <w:tcPr>
            <w:tcW w:w="2655" w:type="dxa"/>
            <w:gridSpan w:val="6"/>
          </w:tcPr>
          <w:p w:rsidR="00DA5DB5" w:rsidRDefault="00DA5DB5" w:rsidP="00DA5DB5">
            <w:pPr>
              <w:spacing w:after="0" w:line="240" w:lineRule="auto"/>
              <w:jc w:val="both"/>
            </w:pPr>
            <w:r>
              <w:t>Ежемесячно в последний рабочий день месяца</w:t>
            </w:r>
          </w:p>
          <w:p w:rsidR="00DA5DB5" w:rsidRDefault="00DA5DB5" w:rsidP="00DA5DB5">
            <w:pPr>
              <w:spacing w:after="0" w:line="240" w:lineRule="auto"/>
              <w:ind w:left="360"/>
              <w:jc w:val="both"/>
            </w:pPr>
          </w:p>
        </w:tc>
        <w:tc>
          <w:tcPr>
            <w:tcW w:w="2516" w:type="dxa"/>
            <w:gridSpan w:val="3"/>
          </w:tcPr>
          <w:p w:rsidR="00DA5DB5" w:rsidRDefault="00DA5DB5" w:rsidP="00DA5DB5">
            <w:pPr>
              <w:jc w:val="both"/>
            </w:pPr>
            <w:r>
              <w:t>Месяц</w:t>
            </w:r>
          </w:p>
          <w:p w:rsidR="00DA5DB5" w:rsidRDefault="00DA5DB5" w:rsidP="00DA5DB5">
            <w:pPr>
              <w:spacing w:after="0" w:line="240" w:lineRule="auto"/>
              <w:ind w:left="360"/>
              <w:jc w:val="both"/>
            </w:pPr>
          </w:p>
        </w:tc>
        <w:tc>
          <w:tcPr>
            <w:tcW w:w="2693" w:type="dxa"/>
          </w:tcPr>
          <w:p w:rsidR="00DA5DB5" w:rsidRDefault="00DA5DB5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главный бухгалтер</w:t>
            </w:r>
          </w:p>
          <w:p w:rsidR="00DA5DB5" w:rsidRDefault="00DA5DB5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сотрудники бухгалтерии по соответствующим участкам</w:t>
            </w:r>
          </w:p>
          <w:p w:rsidR="00DA5DB5" w:rsidRDefault="00DA5DB5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руководитель планово-экономического отдела</w:t>
            </w:r>
          </w:p>
        </w:tc>
      </w:tr>
      <w:tr w:rsidR="00DA5DB5" w:rsidTr="00DA5DB5">
        <w:trPr>
          <w:trHeight w:val="356"/>
        </w:trPr>
        <w:tc>
          <w:tcPr>
            <w:tcW w:w="636" w:type="dxa"/>
          </w:tcPr>
          <w:p w:rsidR="00DA5DB5" w:rsidRDefault="00DA5DB5" w:rsidP="00F924A8">
            <w:pPr>
              <w:jc w:val="both"/>
            </w:pPr>
            <w:r>
              <w:t>2.10</w:t>
            </w:r>
          </w:p>
        </w:tc>
        <w:tc>
          <w:tcPr>
            <w:tcW w:w="2506" w:type="dxa"/>
          </w:tcPr>
          <w:p w:rsidR="00DA5DB5" w:rsidRDefault="00DA5DB5" w:rsidP="00F924A8">
            <w:pPr>
              <w:jc w:val="both"/>
            </w:pPr>
            <w:r>
              <w:t>Мониторинг дебиторской задолженности</w:t>
            </w:r>
          </w:p>
        </w:tc>
        <w:tc>
          <w:tcPr>
            <w:tcW w:w="4200" w:type="dxa"/>
          </w:tcPr>
          <w:p w:rsidR="00DA5DB5" w:rsidRDefault="00DA5DB5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своевременно определить задолженность учреждения и принять меры к ее взысканию (возврату)</w:t>
            </w:r>
          </w:p>
          <w:p w:rsidR="00DA5DB5" w:rsidRDefault="00DA5DB5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своевременно выявить задолженность, нереальную к взысканию, и принять меры к ее списанию</w:t>
            </w:r>
          </w:p>
          <w:p w:rsidR="00DA5DB5" w:rsidRDefault="00DA5DB5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контролировать уровень дебиторской задолженности в допустимых пределах</w:t>
            </w:r>
          </w:p>
        </w:tc>
        <w:tc>
          <w:tcPr>
            <w:tcW w:w="2655" w:type="dxa"/>
            <w:gridSpan w:val="6"/>
          </w:tcPr>
          <w:p w:rsidR="00DA5DB5" w:rsidRDefault="00DA5DB5" w:rsidP="00F924A8">
            <w:pPr>
              <w:spacing w:after="0" w:line="240" w:lineRule="auto"/>
              <w:jc w:val="both"/>
            </w:pPr>
            <w:r>
              <w:t>Ежемесячно в последний рабочий день месяца</w:t>
            </w:r>
          </w:p>
          <w:p w:rsidR="00DA5DB5" w:rsidRDefault="00DA5DB5" w:rsidP="00F924A8">
            <w:pPr>
              <w:spacing w:after="0" w:line="240" w:lineRule="auto"/>
              <w:ind w:left="360"/>
              <w:jc w:val="both"/>
            </w:pPr>
          </w:p>
        </w:tc>
        <w:tc>
          <w:tcPr>
            <w:tcW w:w="2516" w:type="dxa"/>
            <w:gridSpan w:val="3"/>
          </w:tcPr>
          <w:p w:rsidR="00DA5DB5" w:rsidRDefault="00DA5DB5" w:rsidP="00F924A8">
            <w:pPr>
              <w:jc w:val="both"/>
            </w:pPr>
            <w:r>
              <w:t>Месяц</w:t>
            </w:r>
          </w:p>
          <w:p w:rsidR="00DA5DB5" w:rsidRDefault="00DA5DB5" w:rsidP="00F924A8">
            <w:pPr>
              <w:spacing w:after="0" w:line="240" w:lineRule="auto"/>
              <w:ind w:left="360"/>
              <w:jc w:val="both"/>
            </w:pPr>
          </w:p>
        </w:tc>
        <w:tc>
          <w:tcPr>
            <w:tcW w:w="2693" w:type="dxa"/>
          </w:tcPr>
          <w:p w:rsidR="00DA5DB5" w:rsidRDefault="00DA5DB5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главный бухгалтер</w:t>
            </w:r>
          </w:p>
          <w:p w:rsidR="00DA5DB5" w:rsidRDefault="00DA5DB5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сотрудники бухгалтерии по соответствующим участкам</w:t>
            </w:r>
          </w:p>
          <w:p w:rsidR="00DA5DB5" w:rsidRDefault="00DA5DB5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руководитель планово-экономического отдела</w:t>
            </w:r>
          </w:p>
          <w:p w:rsidR="00DA5DB5" w:rsidRDefault="00DA5DB5" w:rsidP="00DA5DB5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 xml:space="preserve">начальник отдела материально-технического снабжения </w:t>
            </w:r>
          </w:p>
        </w:tc>
      </w:tr>
      <w:tr w:rsidR="001B5E73" w:rsidTr="00DA5DB5">
        <w:trPr>
          <w:trHeight w:val="356"/>
        </w:trPr>
        <w:tc>
          <w:tcPr>
            <w:tcW w:w="636" w:type="dxa"/>
          </w:tcPr>
          <w:p w:rsidR="001B5E73" w:rsidRDefault="001B5E73" w:rsidP="00F924A8">
            <w:pPr>
              <w:jc w:val="both"/>
            </w:pPr>
            <w:r>
              <w:t>2.11</w:t>
            </w:r>
          </w:p>
        </w:tc>
        <w:tc>
          <w:tcPr>
            <w:tcW w:w="2506" w:type="dxa"/>
          </w:tcPr>
          <w:p w:rsidR="001B5E73" w:rsidRDefault="001B5E73" w:rsidP="00F924A8">
            <w:pPr>
              <w:jc w:val="both"/>
            </w:pPr>
            <w:r>
              <w:t>Проверка сохранности денежных средств и бланков строгой отчетности</w:t>
            </w:r>
          </w:p>
        </w:tc>
        <w:tc>
          <w:tcPr>
            <w:tcW w:w="4200" w:type="dxa"/>
          </w:tcPr>
          <w:p w:rsidR="001B5E73" w:rsidRDefault="001B5E7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ревизия кассы</w:t>
            </w:r>
          </w:p>
          <w:p w:rsidR="001B5E73" w:rsidRDefault="001B5E7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соблюдение порядка ведения кассовых операций</w:t>
            </w:r>
          </w:p>
          <w:p w:rsidR="001B5E73" w:rsidRDefault="001B5E7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проверка наличия, выдачи и списания бланков строгой отчетности</w:t>
            </w:r>
          </w:p>
          <w:p w:rsidR="001B5E73" w:rsidRDefault="001B5E7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проверка соблюдения лимита денежных сре</w:t>
            </w:r>
            <w:proofErr w:type="gramStart"/>
            <w:r>
              <w:t>дств в к</w:t>
            </w:r>
            <w:proofErr w:type="gramEnd"/>
            <w:r>
              <w:t>ассе</w:t>
            </w:r>
          </w:p>
        </w:tc>
        <w:tc>
          <w:tcPr>
            <w:tcW w:w="2655" w:type="dxa"/>
            <w:gridSpan w:val="6"/>
          </w:tcPr>
          <w:p w:rsidR="001B5E73" w:rsidRDefault="001B5E73" w:rsidP="00F924A8">
            <w:pPr>
              <w:spacing w:after="0" w:line="240" w:lineRule="auto"/>
              <w:jc w:val="both"/>
            </w:pPr>
            <w:r>
              <w:t>Ежемесячно в последний рабочий день месяца</w:t>
            </w:r>
          </w:p>
          <w:p w:rsidR="001B5E73" w:rsidRDefault="001B5E73" w:rsidP="00F924A8">
            <w:pPr>
              <w:spacing w:after="0" w:line="240" w:lineRule="auto"/>
              <w:jc w:val="both"/>
            </w:pPr>
          </w:p>
          <w:p w:rsidR="001B5E73" w:rsidRDefault="001B5E73" w:rsidP="00F924A8">
            <w:pPr>
              <w:spacing w:after="0" w:line="240" w:lineRule="auto"/>
              <w:jc w:val="both"/>
            </w:pPr>
            <w:r>
              <w:t>Ежеквартально в последний рабочий день квартала</w:t>
            </w:r>
          </w:p>
        </w:tc>
        <w:tc>
          <w:tcPr>
            <w:tcW w:w="2516" w:type="dxa"/>
            <w:gridSpan w:val="3"/>
          </w:tcPr>
          <w:p w:rsidR="001B5E73" w:rsidRDefault="001B5E73" w:rsidP="00F924A8">
            <w:pPr>
              <w:jc w:val="both"/>
            </w:pPr>
            <w:r>
              <w:t>Месяц</w:t>
            </w:r>
          </w:p>
          <w:p w:rsidR="001B5E73" w:rsidRDefault="001B5E73" w:rsidP="00F924A8">
            <w:pPr>
              <w:spacing w:after="0" w:line="240" w:lineRule="auto"/>
              <w:jc w:val="both"/>
            </w:pPr>
          </w:p>
          <w:p w:rsidR="001B5E73" w:rsidRDefault="001B5E73" w:rsidP="00F924A8">
            <w:pPr>
              <w:spacing w:after="0" w:line="240" w:lineRule="auto"/>
              <w:jc w:val="both"/>
            </w:pPr>
            <w:r>
              <w:t>Квартал</w:t>
            </w:r>
          </w:p>
        </w:tc>
        <w:tc>
          <w:tcPr>
            <w:tcW w:w="2693" w:type="dxa"/>
          </w:tcPr>
          <w:p w:rsidR="001B5E73" w:rsidRDefault="001B5E73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руководитель учреждения</w:t>
            </w:r>
          </w:p>
          <w:p w:rsidR="001B5E73" w:rsidRDefault="001B5E73" w:rsidP="001B5E7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руководитель планово-экономического отдела</w:t>
            </w:r>
          </w:p>
          <w:p w:rsidR="001B5E73" w:rsidRDefault="001B5E73" w:rsidP="001B5E7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главный бухгалтер</w:t>
            </w:r>
          </w:p>
        </w:tc>
      </w:tr>
      <w:tr w:rsidR="001B5E73" w:rsidTr="00C70507">
        <w:trPr>
          <w:trHeight w:val="356"/>
        </w:trPr>
        <w:tc>
          <w:tcPr>
            <w:tcW w:w="636" w:type="dxa"/>
          </w:tcPr>
          <w:p w:rsidR="001B5E73" w:rsidRPr="003F5B37" w:rsidRDefault="001B5E73" w:rsidP="00F924A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570" w:type="dxa"/>
            <w:gridSpan w:val="12"/>
          </w:tcPr>
          <w:p w:rsidR="001B5E73" w:rsidRPr="003F5B37" w:rsidRDefault="001B5E73" w:rsidP="00F924A8">
            <w:pPr>
              <w:jc w:val="both"/>
              <w:rPr>
                <w:b/>
              </w:rPr>
            </w:pPr>
            <w:r>
              <w:rPr>
                <w:b/>
              </w:rPr>
              <w:t>Последующий контроль</w:t>
            </w:r>
          </w:p>
        </w:tc>
      </w:tr>
      <w:tr w:rsidR="001B5E73" w:rsidTr="00DA5DB5">
        <w:trPr>
          <w:trHeight w:val="356"/>
        </w:trPr>
        <w:tc>
          <w:tcPr>
            <w:tcW w:w="636" w:type="dxa"/>
          </w:tcPr>
          <w:p w:rsidR="001B5E73" w:rsidRDefault="001B5E73" w:rsidP="00F924A8">
            <w:pPr>
              <w:jc w:val="both"/>
            </w:pPr>
            <w:r>
              <w:t>3.1</w:t>
            </w:r>
          </w:p>
        </w:tc>
        <w:tc>
          <w:tcPr>
            <w:tcW w:w="2506" w:type="dxa"/>
          </w:tcPr>
          <w:p w:rsidR="001B5E73" w:rsidRDefault="001B5E73" w:rsidP="00F924A8">
            <w:pPr>
              <w:jc w:val="both"/>
            </w:pPr>
            <w:r>
              <w:t xml:space="preserve">Контроль достоверности данных </w:t>
            </w:r>
            <w:r>
              <w:lastRenderedPageBreak/>
              <w:t>бухгалтерской отчетности</w:t>
            </w:r>
          </w:p>
        </w:tc>
        <w:tc>
          <w:tcPr>
            <w:tcW w:w="4215" w:type="dxa"/>
            <w:gridSpan w:val="2"/>
          </w:tcPr>
          <w:p w:rsidR="001B5E73" w:rsidRDefault="001B5E7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lastRenderedPageBreak/>
              <w:t xml:space="preserve">проверить идентичность данных регистров бухучета (журналов операций, главной книги и пр.) и </w:t>
            </w:r>
            <w:r>
              <w:lastRenderedPageBreak/>
              <w:t>данных в бухгалтерской отчетности</w:t>
            </w:r>
          </w:p>
          <w:p w:rsidR="001B5E73" w:rsidRDefault="001B5E7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проверить соответствие данных бухгалтерской отчетности и данных оперативных и статистических отчетов</w:t>
            </w:r>
          </w:p>
        </w:tc>
        <w:tc>
          <w:tcPr>
            <w:tcW w:w="2670" w:type="dxa"/>
            <w:gridSpan w:val="7"/>
          </w:tcPr>
          <w:p w:rsidR="001B5E73" w:rsidRDefault="001B5E73" w:rsidP="00F924A8">
            <w:pPr>
              <w:spacing w:after="0" w:line="240" w:lineRule="auto"/>
              <w:jc w:val="both"/>
            </w:pPr>
            <w:r>
              <w:lastRenderedPageBreak/>
              <w:t>Ежемесячно в последний рабочий день месяца</w:t>
            </w:r>
          </w:p>
          <w:p w:rsidR="001B5E73" w:rsidRDefault="001B5E73" w:rsidP="00F924A8">
            <w:pPr>
              <w:spacing w:after="0" w:line="240" w:lineRule="auto"/>
              <w:ind w:left="360"/>
              <w:jc w:val="both"/>
            </w:pPr>
          </w:p>
        </w:tc>
        <w:tc>
          <w:tcPr>
            <w:tcW w:w="2486" w:type="dxa"/>
          </w:tcPr>
          <w:p w:rsidR="001B5E73" w:rsidRDefault="001B5E73" w:rsidP="00F924A8">
            <w:pPr>
              <w:jc w:val="both"/>
            </w:pPr>
            <w:r>
              <w:t>Месяц</w:t>
            </w:r>
          </w:p>
          <w:p w:rsidR="001B5E73" w:rsidRDefault="001B5E73" w:rsidP="00F924A8">
            <w:pPr>
              <w:spacing w:after="0" w:line="240" w:lineRule="auto"/>
              <w:ind w:left="360"/>
              <w:jc w:val="both"/>
            </w:pPr>
          </w:p>
        </w:tc>
        <w:tc>
          <w:tcPr>
            <w:tcW w:w="2693" w:type="dxa"/>
          </w:tcPr>
          <w:p w:rsidR="001B5E73" w:rsidRDefault="001B5E73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главный бухгалтер</w:t>
            </w:r>
          </w:p>
          <w:p w:rsidR="001B5E73" w:rsidRDefault="001B5E73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 xml:space="preserve">сотрудники бухгалтерии по </w:t>
            </w:r>
            <w:r>
              <w:lastRenderedPageBreak/>
              <w:t>соответствующим участкам</w:t>
            </w:r>
          </w:p>
          <w:p w:rsidR="001B5E73" w:rsidRDefault="001B5E73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руководитель планово-экономического отдела</w:t>
            </w:r>
          </w:p>
        </w:tc>
      </w:tr>
      <w:tr w:rsidR="001B5E73" w:rsidTr="00DA5DB5">
        <w:trPr>
          <w:trHeight w:val="356"/>
        </w:trPr>
        <w:tc>
          <w:tcPr>
            <w:tcW w:w="636" w:type="dxa"/>
          </w:tcPr>
          <w:p w:rsidR="001B5E73" w:rsidRDefault="001B5E73" w:rsidP="00F924A8">
            <w:pPr>
              <w:jc w:val="both"/>
            </w:pPr>
            <w:r>
              <w:lastRenderedPageBreak/>
              <w:t>3.2</w:t>
            </w:r>
          </w:p>
        </w:tc>
        <w:tc>
          <w:tcPr>
            <w:tcW w:w="2506" w:type="dxa"/>
          </w:tcPr>
          <w:p w:rsidR="001B5E73" w:rsidRDefault="001B5E73" w:rsidP="00F924A8">
            <w:pPr>
              <w:jc w:val="both"/>
            </w:pPr>
            <w:r>
              <w:t>Инвентаризация имущества и обязательств</w:t>
            </w:r>
          </w:p>
        </w:tc>
        <w:tc>
          <w:tcPr>
            <w:tcW w:w="4215" w:type="dxa"/>
            <w:gridSpan w:val="2"/>
          </w:tcPr>
          <w:p w:rsidR="001B5E73" w:rsidRDefault="001B5E7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проверить наличие и сохранность имущества, а также наличие дебиторской и (или) кредиторской задолженности, определить причины ее образования</w:t>
            </w:r>
          </w:p>
          <w:p w:rsidR="001B5E73" w:rsidRDefault="001B5E7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обеспечить точность и полноту данных бухгалтерского учета по операциям с имуществом и по расчетам с контрагентами</w:t>
            </w:r>
          </w:p>
          <w:p w:rsidR="001B5E73" w:rsidRDefault="001B5E7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 xml:space="preserve">провести ряд мероприятий по устранению несоответствия между данными бухгалтерского учета и фактического наличия имущества и обязательств (учесть излишки, откорректировать неподтвержденную </w:t>
            </w:r>
            <w:proofErr w:type="spellStart"/>
            <w:r>
              <w:t>задолженность</w:t>
            </w:r>
            <w:proofErr w:type="gramStart"/>
            <w:r>
              <w:t>,с</w:t>
            </w:r>
            <w:proofErr w:type="gramEnd"/>
            <w:r>
              <w:t>писать</w:t>
            </w:r>
            <w:proofErr w:type="spellEnd"/>
            <w:r>
              <w:t xml:space="preserve"> просроченную задолженность и пр.)</w:t>
            </w:r>
          </w:p>
        </w:tc>
        <w:tc>
          <w:tcPr>
            <w:tcW w:w="2670" w:type="dxa"/>
            <w:gridSpan w:val="7"/>
          </w:tcPr>
          <w:p w:rsidR="001B5E73" w:rsidRDefault="001B5E73" w:rsidP="001B5E73">
            <w:pPr>
              <w:spacing w:after="0" w:line="240" w:lineRule="auto"/>
              <w:jc w:val="both"/>
            </w:pPr>
            <w:r>
              <w:t>Ежегодно перед составлением годовых отчетных форм</w:t>
            </w:r>
          </w:p>
        </w:tc>
        <w:tc>
          <w:tcPr>
            <w:tcW w:w="2486" w:type="dxa"/>
          </w:tcPr>
          <w:p w:rsidR="001B5E73" w:rsidRDefault="001B5E73" w:rsidP="001B5E73">
            <w:pPr>
              <w:spacing w:after="0" w:line="240" w:lineRule="auto"/>
              <w:jc w:val="both"/>
            </w:pPr>
            <w:r>
              <w:t>Год</w:t>
            </w:r>
          </w:p>
        </w:tc>
        <w:tc>
          <w:tcPr>
            <w:tcW w:w="2693" w:type="dxa"/>
          </w:tcPr>
          <w:p w:rsidR="001B5E73" w:rsidRDefault="001B5E73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постоянно действующая инвентаризационная  и рабочие инвентаризационные комиссии</w:t>
            </w:r>
          </w:p>
          <w:p w:rsidR="001B5E73" w:rsidRDefault="001B5E73" w:rsidP="00DA5DB5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главный бухгалтер</w:t>
            </w:r>
          </w:p>
          <w:p w:rsidR="001B5E73" w:rsidRDefault="001B5E73" w:rsidP="00DA5DB5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сотрудники бухгалтерии по соответствующим участкам</w:t>
            </w:r>
          </w:p>
          <w:p w:rsidR="001B5E73" w:rsidRDefault="001B5E73" w:rsidP="00DA5DB5">
            <w:pPr>
              <w:spacing w:after="0" w:line="240" w:lineRule="auto"/>
              <w:ind w:left="360"/>
              <w:jc w:val="both"/>
            </w:pPr>
          </w:p>
        </w:tc>
      </w:tr>
      <w:tr w:rsidR="001B5E73" w:rsidTr="00DA5DB5">
        <w:trPr>
          <w:trHeight w:val="356"/>
        </w:trPr>
        <w:tc>
          <w:tcPr>
            <w:tcW w:w="636" w:type="dxa"/>
          </w:tcPr>
          <w:p w:rsidR="001B5E73" w:rsidRDefault="001B5E73" w:rsidP="00F924A8">
            <w:pPr>
              <w:jc w:val="both"/>
            </w:pPr>
            <w:r>
              <w:t>3.3</w:t>
            </w:r>
          </w:p>
        </w:tc>
        <w:tc>
          <w:tcPr>
            <w:tcW w:w="2506" w:type="dxa"/>
          </w:tcPr>
          <w:p w:rsidR="001B5E73" w:rsidRDefault="001B5E73" w:rsidP="00F924A8">
            <w:pPr>
              <w:jc w:val="both"/>
            </w:pPr>
            <w:r>
              <w:t>Анализ соответствия номенклатуры товаров оплаченных (счет, спецификация к договору (контрактуру)) и номенклатуры товаров полученных (накладная, товарная накладная, акт)</w:t>
            </w:r>
          </w:p>
        </w:tc>
        <w:tc>
          <w:tcPr>
            <w:tcW w:w="4215" w:type="dxa"/>
            <w:gridSpan w:val="2"/>
          </w:tcPr>
          <w:p w:rsidR="001B5E73" w:rsidRDefault="001B5E7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обеспечить соблюдение требований Федерального закона от 05.04.2013 № 44-ФЗ</w:t>
            </w:r>
          </w:p>
          <w:p w:rsidR="001B5E73" w:rsidRDefault="001B5E7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обеспечить правильность применения методологии бюджетной классификации РФ</w:t>
            </w:r>
          </w:p>
          <w:p w:rsidR="001B5E73" w:rsidRDefault="001B5E7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своевременно принять соответствующие меры по устранению выявленных нарушений</w:t>
            </w:r>
          </w:p>
        </w:tc>
        <w:tc>
          <w:tcPr>
            <w:tcW w:w="2670" w:type="dxa"/>
            <w:gridSpan w:val="7"/>
          </w:tcPr>
          <w:p w:rsidR="001B5E73" w:rsidRDefault="001B5E73" w:rsidP="00F924A8">
            <w:pPr>
              <w:spacing w:after="0" w:line="240" w:lineRule="auto"/>
              <w:jc w:val="both"/>
            </w:pPr>
            <w:r>
              <w:t>Ежемесячно в последний рабочий день месяца</w:t>
            </w:r>
          </w:p>
          <w:p w:rsidR="001B5E73" w:rsidRDefault="001B5E73" w:rsidP="00F924A8">
            <w:pPr>
              <w:spacing w:after="0" w:line="240" w:lineRule="auto"/>
              <w:ind w:left="360"/>
              <w:jc w:val="both"/>
            </w:pPr>
          </w:p>
        </w:tc>
        <w:tc>
          <w:tcPr>
            <w:tcW w:w="2486" w:type="dxa"/>
          </w:tcPr>
          <w:p w:rsidR="001B5E73" w:rsidRDefault="001B5E73" w:rsidP="00F924A8">
            <w:pPr>
              <w:jc w:val="both"/>
            </w:pPr>
            <w:r>
              <w:t>Месяц</w:t>
            </w:r>
          </w:p>
          <w:p w:rsidR="001B5E73" w:rsidRDefault="001B5E73" w:rsidP="00F924A8">
            <w:pPr>
              <w:spacing w:after="0" w:line="240" w:lineRule="auto"/>
              <w:ind w:left="360"/>
              <w:jc w:val="both"/>
            </w:pPr>
          </w:p>
        </w:tc>
        <w:tc>
          <w:tcPr>
            <w:tcW w:w="2693" w:type="dxa"/>
          </w:tcPr>
          <w:p w:rsidR="001B5E73" w:rsidRDefault="001B5E73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 xml:space="preserve">начальник отдела материально-технического снабжения </w:t>
            </w:r>
          </w:p>
          <w:p w:rsidR="001B5E73" w:rsidRDefault="001B5E73" w:rsidP="00C70507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 xml:space="preserve">контрактный управляющий </w:t>
            </w:r>
          </w:p>
        </w:tc>
      </w:tr>
      <w:tr w:rsidR="001B5E73" w:rsidTr="00DA5DB5">
        <w:trPr>
          <w:trHeight w:val="356"/>
        </w:trPr>
        <w:tc>
          <w:tcPr>
            <w:tcW w:w="636" w:type="dxa"/>
          </w:tcPr>
          <w:p w:rsidR="001B5E73" w:rsidRDefault="001B5E73" w:rsidP="00F924A8">
            <w:pPr>
              <w:jc w:val="both"/>
            </w:pPr>
            <w:r>
              <w:lastRenderedPageBreak/>
              <w:t>3.4</w:t>
            </w:r>
          </w:p>
        </w:tc>
        <w:tc>
          <w:tcPr>
            <w:tcW w:w="2506" w:type="dxa"/>
          </w:tcPr>
          <w:p w:rsidR="001B5E73" w:rsidRDefault="001B5E73" w:rsidP="00F924A8">
            <w:pPr>
              <w:jc w:val="both"/>
            </w:pPr>
            <w:r>
              <w:t>Анализ произведенных затрат и фактических расходов в части нормируемых затрат (расходов)</w:t>
            </w:r>
          </w:p>
        </w:tc>
        <w:tc>
          <w:tcPr>
            <w:tcW w:w="4215" w:type="dxa"/>
            <w:gridSpan w:val="2"/>
          </w:tcPr>
          <w:p w:rsidR="001B5E73" w:rsidRDefault="001B5E7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своевременно выявить перерасход и (или) экономию по статьям, подлежащим нормированию</w:t>
            </w:r>
          </w:p>
          <w:p w:rsidR="001B5E73" w:rsidRDefault="001B5E7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определить причины перерасхода и (или) экономии расходов (затрат), установить ответственных лиц</w:t>
            </w:r>
          </w:p>
          <w:p w:rsidR="001B5E73" w:rsidRDefault="001B5E7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выполнить корректировку нормативов и плановых показателей расходов (затрат) на очередной финансовый год (иной период)</w:t>
            </w:r>
          </w:p>
        </w:tc>
        <w:tc>
          <w:tcPr>
            <w:tcW w:w="2670" w:type="dxa"/>
            <w:gridSpan w:val="7"/>
          </w:tcPr>
          <w:p w:rsidR="001B5E73" w:rsidRDefault="001B5E73" w:rsidP="00F924A8">
            <w:pPr>
              <w:spacing w:after="0" w:line="240" w:lineRule="auto"/>
              <w:jc w:val="both"/>
            </w:pPr>
            <w:r>
              <w:t>Ежемесячно в последний рабочий день месяца</w:t>
            </w:r>
          </w:p>
          <w:p w:rsidR="001B5E73" w:rsidRDefault="001B5E73" w:rsidP="00F924A8">
            <w:pPr>
              <w:spacing w:after="0" w:line="240" w:lineRule="auto"/>
              <w:ind w:left="360"/>
              <w:jc w:val="both"/>
            </w:pPr>
          </w:p>
        </w:tc>
        <w:tc>
          <w:tcPr>
            <w:tcW w:w="2486" w:type="dxa"/>
          </w:tcPr>
          <w:p w:rsidR="001B5E73" w:rsidRDefault="001B5E73" w:rsidP="00F924A8">
            <w:pPr>
              <w:jc w:val="both"/>
            </w:pPr>
            <w:r>
              <w:t>Месяц</w:t>
            </w:r>
          </w:p>
          <w:p w:rsidR="001B5E73" w:rsidRDefault="001B5E73" w:rsidP="00F924A8">
            <w:pPr>
              <w:spacing w:after="0" w:line="240" w:lineRule="auto"/>
              <w:ind w:left="360"/>
              <w:jc w:val="both"/>
            </w:pPr>
          </w:p>
        </w:tc>
        <w:tc>
          <w:tcPr>
            <w:tcW w:w="2693" w:type="dxa"/>
          </w:tcPr>
          <w:p w:rsidR="001B5E73" w:rsidRDefault="001B5E7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руководитель планово-экономического отдела</w:t>
            </w:r>
          </w:p>
          <w:p w:rsidR="001B5E73" w:rsidRDefault="001B5E7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главный бухгалтер</w:t>
            </w:r>
          </w:p>
        </w:tc>
      </w:tr>
      <w:tr w:rsidR="001B5E73" w:rsidTr="00DA5DB5">
        <w:trPr>
          <w:trHeight w:val="356"/>
        </w:trPr>
        <w:tc>
          <w:tcPr>
            <w:tcW w:w="636" w:type="dxa"/>
          </w:tcPr>
          <w:p w:rsidR="001B5E73" w:rsidRDefault="001B5E73" w:rsidP="00F924A8">
            <w:pPr>
              <w:jc w:val="both"/>
            </w:pPr>
            <w:r>
              <w:t>3.5</w:t>
            </w:r>
          </w:p>
        </w:tc>
        <w:tc>
          <w:tcPr>
            <w:tcW w:w="2506" w:type="dxa"/>
          </w:tcPr>
          <w:p w:rsidR="001B5E73" w:rsidRDefault="001B5E73" w:rsidP="00F924A8">
            <w:pPr>
              <w:jc w:val="both"/>
            </w:pPr>
            <w:r>
              <w:t>Анализ соответствия плановых и фактических показателей</w:t>
            </w:r>
          </w:p>
        </w:tc>
        <w:tc>
          <w:tcPr>
            <w:tcW w:w="4215" w:type="dxa"/>
            <w:gridSpan w:val="2"/>
          </w:tcPr>
          <w:p w:rsidR="001B5E73" w:rsidRDefault="001B5E7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 xml:space="preserve">своевременно выявить отклонения фактических показателей </w:t>
            </w:r>
            <w:proofErr w:type="gramStart"/>
            <w:r>
              <w:t>от</w:t>
            </w:r>
            <w:proofErr w:type="gramEnd"/>
            <w:r>
              <w:t xml:space="preserve"> плановых</w:t>
            </w:r>
          </w:p>
          <w:p w:rsidR="001B5E73" w:rsidRDefault="001B5E7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изучить причины отклонений, определить ответственных лиц</w:t>
            </w:r>
          </w:p>
          <w:p w:rsidR="001B5E73" w:rsidRDefault="001B5E7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оценить результат учреждения в выполнении Плана ФХД, бюджетной сметы, сформировать проблемные вопросы</w:t>
            </w:r>
          </w:p>
          <w:p w:rsidR="001B5E73" w:rsidRDefault="001B5E7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принять меры по недопущению в будущем обнаруженных отклонений</w:t>
            </w:r>
          </w:p>
        </w:tc>
        <w:tc>
          <w:tcPr>
            <w:tcW w:w="2625" w:type="dxa"/>
            <w:gridSpan w:val="4"/>
          </w:tcPr>
          <w:p w:rsidR="001B5E73" w:rsidRDefault="001B5E73" w:rsidP="00F924A8">
            <w:pPr>
              <w:spacing w:after="0" w:line="240" w:lineRule="auto"/>
              <w:jc w:val="both"/>
            </w:pPr>
            <w:r>
              <w:t>Ежемесячно в последний рабочий день месяца</w:t>
            </w:r>
          </w:p>
          <w:p w:rsidR="001B5E73" w:rsidRDefault="001B5E73" w:rsidP="00F924A8">
            <w:pPr>
              <w:spacing w:after="0" w:line="240" w:lineRule="auto"/>
              <w:ind w:left="360"/>
              <w:jc w:val="both"/>
            </w:pPr>
          </w:p>
        </w:tc>
        <w:tc>
          <w:tcPr>
            <w:tcW w:w="2531" w:type="dxa"/>
            <w:gridSpan w:val="4"/>
          </w:tcPr>
          <w:p w:rsidR="001B5E73" w:rsidRDefault="001B5E73" w:rsidP="00F924A8">
            <w:pPr>
              <w:jc w:val="both"/>
            </w:pPr>
            <w:r>
              <w:t>Месяц</w:t>
            </w:r>
          </w:p>
          <w:p w:rsidR="001B5E73" w:rsidRDefault="001B5E73" w:rsidP="00F924A8">
            <w:pPr>
              <w:spacing w:after="0" w:line="240" w:lineRule="auto"/>
              <w:ind w:left="360"/>
              <w:jc w:val="both"/>
            </w:pPr>
          </w:p>
        </w:tc>
        <w:tc>
          <w:tcPr>
            <w:tcW w:w="2693" w:type="dxa"/>
          </w:tcPr>
          <w:p w:rsidR="001B5E73" w:rsidRDefault="001B5E7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руководитель планово-экономического отдела</w:t>
            </w:r>
          </w:p>
          <w:p w:rsidR="001B5E73" w:rsidRDefault="001B5E7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главный бухгалтер</w:t>
            </w:r>
          </w:p>
        </w:tc>
      </w:tr>
      <w:tr w:rsidR="001B5E73" w:rsidTr="00E714DF">
        <w:trPr>
          <w:trHeight w:val="4300"/>
        </w:trPr>
        <w:tc>
          <w:tcPr>
            <w:tcW w:w="636" w:type="dxa"/>
          </w:tcPr>
          <w:p w:rsidR="001B5E73" w:rsidRDefault="001B5E73" w:rsidP="00F924A8">
            <w:pPr>
              <w:jc w:val="both"/>
            </w:pPr>
            <w:r>
              <w:lastRenderedPageBreak/>
              <w:t>3.6</w:t>
            </w:r>
          </w:p>
        </w:tc>
        <w:tc>
          <w:tcPr>
            <w:tcW w:w="2506" w:type="dxa"/>
          </w:tcPr>
          <w:p w:rsidR="001B5E73" w:rsidRDefault="001B5E73" w:rsidP="00F924A8">
            <w:pPr>
              <w:jc w:val="both"/>
            </w:pPr>
            <w:r>
              <w:t>Рассмотрение результатов внешних контрольных мероприятий</w:t>
            </w:r>
          </w:p>
        </w:tc>
        <w:tc>
          <w:tcPr>
            <w:tcW w:w="4215" w:type="dxa"/>
            <w:gridSpan w:val="2"/>
          </w:tcPr>
          <w:p w:rsidR="001B5E73" w:rsidRDefault="001B5E7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проанализировать нарушения (замечания), выявленные в результате внешних контрольных мероприятий</w:t>
            </w:r>
          </w:p>
          <w:p w:rsidR="001B5E73" w:rsidRDefault="001B5E7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выявить причины нарушений, виновных лиц, сопутствующие обстоятельства</w:t>
            </w:r>
          </w:p>
          <w:p w:rsidR="001B5E73" w:rsidRDefault="001B5E7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принять меры по устранению выявленных нарушений</w:t>
            </w:r>
          </w:p>
          <w:p w:rsidR="001B5E73" w:rsidRDefault="001B5E7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усовершенствовать систему внутреннего финансового контроля (разработать соответствующие мероприятия внутреннего финансового контроля) для недопущения в дальнейшем выявленных нарушений</w:t>
            </w:r>
          </w:p>
        </w:tc>
        <w:tc>
          <w:tcPr>
            <w:tcW w:w="2625" w:type="dxa"/>
            <w:gridSpan w:val="4"/>
          </w:tcPr>
          <w:p w:rsidR="001B5E73" w:rsidRDefault="001B5E73" w:rsidP="00F924A8">
            <w:pPr>
              <w:spacing w:after="0" w:line="240" w:lineRule="auto"/>
              <w:jc w:val="both"/>
            </w:pPr>
            <w:r>
              <w:t>Ежемесячно в последний рабочий день месяца</w:t>
            </w:r>
          </w:p>
          <w:p w:rsidR="001B5E73" w:rsidRDefault="001B5E73" w:rsidP="00F924A8">
            <w:pPr>
              <w:spacing w:after="0" w:line="240" w:lineRule="auto"/>
              <w:ind w:left="360"/>
              <w:jc w:val="both"/>
            </w:pPr>
          </w:p>
        </w:tc>
        <w:tc>
          <w:tcPr>
            <w:tcW w:w="2531" w:type="dxa"/>
            <w:gridSpan w:val="4"/>
          </w:tcPr>
          <w:p w:rsidR="001B5E73" w:rsidRDefault="001B5E73" w:rsidP="00F924A8">
            <w:pPr>
              <w:jc w:val="both"/>
            </w:pPr>
            <w:r>
              <w:t>Месяц</w:t>
            </w:r>
          </w:p>
          <w:p w:rsidR="001B5E73" w:rsidRDefault="001B5E73" w:rsidP="00F924A8">
            <w:pPr>
              <w:spacing w:after="0" w:line="240" w:lineRule="auto"/>
              <w:ind w:left="360"/>
              <w:jc w:val="both"/>
            </w:pPr>
          </w:p>
        </w:tc>
        <w:tc>
          <w:tcPr>
            <w:tcW w:w="2693" w:type="dxa"/>
          </w:tcPr>
          <w:p w:rsidR="001B5E73" w:rsidRDefault="001B5E7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 xml:space="preserve">руководитель </w:t>
            </w:r>
          </w:p>
          <w:p w:rsidR="001B5E73" w:rsidRDefault="001B5E7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главный бухгалтер</w:t>
            </w:r>
          </w:p>
          <w:p w:rsidR="001B5E73" w:rsidRDefault="001B5E7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>руководитель планово-экономического отдела</w:t>
            </w:r>
          </w:p>
          <w:p w:rsidR="001B5E73" w:rsidRDefault="001B5E73" w:rsidP="00C7050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 xml:space="preserve">юрисконсульт </w:t>
            </w:r>
          </w:p>
          <w:p w:rsidR="001B5E73" w:rsidRDefault="001B5E73" w:rsidP="001B5E73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 xml:space="preserve">иные должностные лица </w:t>
            </w:r>
          </w:p>
        </w:tc>
      </w:tr>
    </w:tbl>
    <w:p w:rsidR="00C70507" w:rsidRDefault="00C70507" w:rsidP="00C70507">
      <w:pPr>
        <w:jc w:val="both"/>
        <w:rPr>
          <w:sz w:val="24"/>
        </w:rPr>
      </w:pPr>
    </w:p>
    <w:p w:rsidR="00C70507" w:rsidRDefault="00C70507" w:rsidP="00C70507">
      <w:pPr>
        <w:jc w:val="both"/>
        <w:rPr>
          <w:sz w:val="24"/>
        </w:rPr>
      </w:pPr>
    </w:p>
    <w:p w:rsidR="00C70507" w:rsidRDefault="00C70507" w:rsidP="00C70507">
      <w:pPr>
        <w:jc w:val="both"/>
        <w:rPr>
          <w:sz w:val="24"/>
        </w:rPr>
      </w:pPr>
    </w:p>
    <w:sectPr w:rsidR="00C70507" w:rsidSect="00C70507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67BB" w:rsidRDefault="00B467BB" w:rsidP="00B467BB">
      <w:pPr>
        <w:spacing w:after="0" w:line="240" w:lineRule="auto"/>
      </w:pPr>
      <w:r>
        <w:separator/>
      </w:r>
    </w:p>
  </w:endnote>
  <w:endnote w:type="continuationSeparator" w:id="1">
    <w:p w:rsidR="00B467BB" w:rsidRDefault="00B467BB" w:rsidP="00B46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67BB" w:rsidRDefault="00B467BB" w:rsidP="00B467BB">
      <w:pPr>
        <w:spacing w:after="0" w:line="240" w:lineRule="auto"/>
      </w:pPr>
      <w:r>
        <w:separator/>
      </w:r>
    </w:p>
  </w:footnote>
  <w:footnote w:type="continuationSeparator" w:id="1">
    <w:p w:rsidR="00B467BB" w:rsidRDefault="00B467BB" w:rsidP="00B46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96243"/>
      <w:docPartObj>
        <w:docPartGallery w:val="Page Numbers (Top of Page)"/>
        <w:docPartUnique/>
      </w:docPartObj>
    </w:sdtPr>
    <w:sdtContent>
      <w:p w:rsidR="00B467BB" w:rsidRDefault="00537FEE">
        <w:pPr>
          <w:pStyle w:val="a3"/>
          <w:jc w:val="center"/>
        </w:pPr>
        <w:r w:rsidRPr="00C26FF0">
          <w:rPr>
            <w:rFonts w:ascii="Times New Roman" w:hAnsi="Times New Roman"/>
            <w:sz w:val="24"/>
          </w:rPr>
          <w:fldChar w:fldCharType="begin"/>
        </w:r>
        <w:r w:rsidR="00B467BB" w:rsidRPr="00C26FF0">
          <w:rPr>
            <w:rFonts w:ascii="Times New Roman" w:hAnsi="Times New Roman"/>
            <w:sz w:val="24"/>
          </w:rPr>
          <w:instrText xml:space="preserve"> PAGE   \* MERGEFORMAT </w:instrText>
        </w:r>
        <w:r w:rsidRPr="00C26FF0">
          <w:rPr>
            <w:rFonts w:ascii="Times New Roman" w:hAnsi="Times New Roman"/>
            <w:sz w:val="24"/>
          </w:rPr>
          <w:fldChar w:fldCharType="separate"/>
        </w:r>
        <w:r w:rsidR="009146D0">
          <w:rPr>
            <w:rFonts w:ascii="Times New Roman" w:hAnsi="Times New Roman"/>
            <w:noProof/>
            <w:sz w:val="24"/>
          </w:rPr>
          <w:t>212</w:t>
        </w:r>
        <w:r w:rsidRPr="00C26FF0">
          <w:rPr>
            <w:rFonts w:ascii="Times New Roman" w:hAnsi="Times New Roman"/>
            <w:sz w:val="24"/>
          </w:rPr>
          <w:fldChar w:fldCharType="end"/>
        </w:r>
      </w:p>
    </w:sdtContent>
  </w:sdt>
  <w:p w:rsidR="00B467BB" w:rsidRDefault="00B467B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8631CA"/>
    <w:multiLevelType w:val="hybridMultilevel"/>
    <w:tmpl w:val="8A100AF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40B2018"/>
    <w:multiLevelType w:val="hybridMultilevel"/>
    <w:tmpl w:val="74B6E2B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9726B11"/>
    <w:multiLevelType w:val="hybridMultilevel"/>
    <w:tmpl w:val="5FD2880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7DE870C9"/>
    <w:multiLevelType w:val="hybridMultilevel"/>
    <w:tmpl w:val="EEAA821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4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6F3A"/>
    <w:rsid w:val="001B5E73"/>
    <w:rsid w:val="00335538"/>
    <w:rsid w:val="0051736E"/>
    <w:rsid w:val="00537FEE"/>
    <w:rsid w:val="005A7EB6"/>
    <w:rsid w:val="005F0E34"/>
    <w:rsid w:val="00605E56"/>
    <w:rsid w:val="00647064"/>
    <w:rsid w:val="007109B8"/>
    <w:rsid w:val="00760984"/>
    <w:rsid w:val="007D7C9A"/>
    <w:rsid w:val="007F245F"/>
    <w:rsid w:val="0081722F"/>
    <w:rsid w:val="009146D0"/>
    <w:rsid w:val="009864C7"/>
    <w:rsid w:val="00B467BB"/>
    <w:rsid w:val="00BA5BB2"/>
    <w:rsid w:val="00C26FF0"/>
    <w:rsid w:val="00C37530"/>
    <w:rsid w:val="00C70507"/>
    <w:rsid w:val="00D16BB3"/>
    <w:rsid w:val="00DA5DB5"/>
    <w:rsid w:val="00E56F3A"/>
    <w:rsid w:val="00E714DF"/>
    <w:rsid w:val="00F35F97"/>
    <w:rsid w:val="00FB1AD6"/>
    <w:rsid w:val="00FC2613"/>
    <w:rsid w:val="00FF2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BB2"/>
  </w:style>
  <w:style w:type="paragraph" w:styleId="2">
    <w:name w:val="heading 2"/>
    <w:basedOn w:val="a"/>
    <w:next w:val="a"/>
    <w:link w:val="20"/>
    <w:qFormat/>
    <w:rsid w:val="00C70507"/>
    <w:pPr>
      <w:keepNext/>
      <w:spacing w:after="0" w:line="240" w:lineRule="auto"/>
      <w:ind w:firstLine="709"/>
      <w:jc w:val="right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6F3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ConsPlusNonformat">
    <w:name w:val="ConsPlusNonformat"/>
    <w:rsid w:val="00E56F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rsid w:val="00C70507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header"/>
    <w:basedOn w:val="a"/>
    <w:link w:val="a4"/>
    <w:uiPriority w:val="99"/>
    <w:unhideWhenUsed/>
    <w:rsid w:val="00B467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67BB"/>
  </w:style>
  <w:style w:type="paragraph" w:styleId="a5">
    <w:name w:val="footer"/>
    <w:basedOn w:val="a"/>
    <w:link w:val="a6"/>
    <w:uiPriority w:val="99"/>
    <w:semiHidden/>
    <w:unhideWhenUsed/>
    <w:rsid w:val="00B467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467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8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247EC9679B8BD1E1F7719CF9D2B9826C840750795107B16D76EE7355003E6DD7D1E58EAF5A8ED55797C9AB1916C4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9247EC9679B8BD1E1F7719CF9D2B9826F8D0E52785D07B16D76EE7355003E6DC5D1BD82AE5C95D75C829FFA5C38E24C78A79BC329E038C41DC7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9247EC9679B8BD1E1F7719CF9D2B9826F8D0650785007B16D76EE7355003E6DD7D1E58EAF5A8ED55797C9AB1916C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25EBD-02B6-4BE4-8238-8F250794B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17</Pages>
  <Words>4062</Words>
  <Characters>23155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huliguli</cp:lastModifiedBy>
  <cp:revision>6</cp:revision>
  <cp:lastPrinted>2019-12-17T04:48:00Z</cp:lastPrinted>
  <dcterms:created xsi:type="dcterms:W3CDTF">2021-05-11T08:13:00Z</dcterms:created>
  <dcterms:modified xsi:type="dcterms:W3CDTF">2023-05-04T06:57:00Z</dcterms:modified>
</cp:coreProperties>
</file>